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B416" w14:textId="4B044202" w:rsidR="00933881" w:rsidRPr="00445CF7" w:rsidRDefault="00933881" w:rsidP="00445CF7">
      <w:pPr>
        <w:tabs>
          <w:tab w:val="left" w:pos="2160"/>
        </w:tabs>
        <w:spacing w:after="0" w:line="240" w:lineRule="auto"/>
        <w:rPr>
          <w:rFonts w:ascii="Verdana" w:hAnsi="Verdana" w:cs="Times New Roman"/>
        </w:rPr>
      </w:pPr>
      <w:bookmarkStart w:id="0" w:name="_GoBack"/>
      <w:bookmarkEnd w:id="0"/>
      <w:r w:rsidRPr="00445CF7">
        <w:rPr>
          <w:rFonts w:ascii="Verdana" w:hAnsi="Verdana" w:cs="Times New Roman"/>
        </w:rPr>
        <w:t>TITLE 1</w:t>
      </w:r>
      <w:r w:rsidRPr="00445CF7">
        <w:rPr>
          <w:rFonts w:ascii="Verdana" w:hAnsi="Verdana" w:cs="Times New Roman"/>
        </w:rPr>
        <w:tab/>
        <w:t>ADMINISTRATION</w:t>
      </w:r>
    </w:p>
    <w:p w14:paraId="35E588DC" w14:textId="2C4304FA" w:rsidR="00933881" w:rsidRPr="00445CF7" w:rsidRDefault="00933881" w:rsidP="00445CF7">
      <w:pPr>
        <w:tabs>
          <w:tab w:val="left" w:pos="2160"/>
        </w:tabs>
        <w:spacing w:after="0" w:line="240" w:lineRule="auto"/>
        <w:rPr>
          <w:rFonts w:ascii="Verdana" w:hAnsi="Verdana" w:cs="Times New Roman"/>
        </w:rPr>
      </w:pPr>
      <w:r w:rsidRPr="00445CF7">
        <w:rPr>
          <w:rFonts w:ascii="Verdana" w:hAnsi="Verdana" w:cs="Times New Roman"/>
        </w:rPr>
        <w:t>PART 15</w:t>
      </w:r>
      <w:r w:rsidRPr="00445CF7">
        <w:rPr>
          <w:rFonts w:ascii="Verdana" w:hAnsi="Verdana" w:cs="Times New Roman"/>
        </w:rPr>
        <w:tab/>
        <w:t>TEXAS HEALTH AND HUMAN SERVICES COMMISSION</w:t>
      </w:r>
    </w:p>
    <w:p w14:paraId="41C023BB" w14:textId="48DD689C" w:rsidR="00933881" w:rsidRPr="00445CF7" w:rsidRDefault="00933881" w:rsidP="00445CF7">
      <w:pPr>
        <w:tabs>
          <w:tab w:val="left" w:pos="2160"/>
        </w:tabs>
        <w:spacing w:after="0" w:line="240" w:lineRule="auto"/>
        <w:ind w:left="2160" w:hanging="2160"/>
        <w:rPr>
          <w:rFonts w:ascii="Verdana" w:hAnsi="Verdana" w:cs="Times New Roman"/>
        </w:rPr>
      </w:pPr>
      <w:r w:rsidRPr="00445CF7">
        <w:rPr>
          <w:rFonts w:ascii="Verdana" w:hAnsi="Verdana" w:cs="Times New Roman"/>
        </w:rPr>
        <w:t>CHAPTER 371</w:t>
      </w:r>
      <w:r w:rsidRPr="00445CF7">
        <w:rPr>
          <w:rFonts w:ascii="Verdana" w:hAnsi="Verdana" w:cs="Times New Roman"/>
        </w:rPr>
        <w:tab/>
        <w:t>MEDICAID AND OTHER HEALTH AND HUMAN SERVICES FRAUD AND ABUSE PROGRAM INTEGRITY</w:t>
      </w:r>
    </w:p>
    <w:p w14:paraId="0327A58A" w14:textId="77777777" w:rsidR="00933881" w:rsidRPr="00445CF7" w:rsidRDefault="00933881" w:rsidP="00445CF7">
      <w:pPr>
        <w:tabs>
          <w:tab w:val="left" w:pos="2160"/>
        </w:tabs>
        <w:spacing w:after="0" w:line="240" w:lineRule="auto"/>
        <w:rPr>
          <w:rFonts w:ascii="Verdana" w:hAnsi="Verdana" w:cs="Times New Roman"/>
        </w:rPr>
      </w:pPr>
      <w:r w:rsidRPr="00445CF7">
        <w:rPr>
          <w:rFonts w:ascii="Verdana" w:hAnsi="Verdana" w:cs="Times New Roman"/>
        </w:rPr>
        <w:t>SUBCHAPTER B</w:t>
      </w:r>
      <w:r w:rsidRPr="00445CF7">
        <w:rPr>
          <w:rFonts w:ascii="Verdana" w:hAnsi="Verdana" w:cs="Times New Roman"/>
        </w:rPr>
        <w:tab/>
        <w:t>OFFICE OF INSPECTOR GENERAL</w:t>
      </w:r>
    </w:p>
    <w:p w14:paraId="2A1BE1DD" w14:textId="0AB49A01" w:rsidR="0064646C" w:rsidRDefault="0064646C" w:rsidP="00445CF7">
      <w:pPr>
        <w:tabs>
          <w:tab w:val="left" w:pos="2160"/>
        </w:tabs>
        <w:spacing w:after="0" w:line="240" w:lineRule="auto"/>
        <w:rPr>
          <w:rFonts w:ascii="Verdana" w:hAnsi="Verdana" w:cs="Times New Roman"/>
        </w:rPr>
      </w:pPr>
    </w:p>
    <w:p w14:paraId="4FE47FC3" w14:textId="0C06409F" w:rsidR="0064646C" w:rsidRDefault="0064646C" w:rsidP="0064646C">
      <w:pPr>
        <w:spacing w:before="100" w:beforeAutospacing="1" w:after="100" w:afterAutospacing="1" w:line="240" w:lineRule="auto"/>
        <w:rPr>
          <w:rFonts w:ascii="Verdana" w:hAnsi="Verdana" w:cs="Times New Roman"/>
        </w:rPr>
      </w:pPr>
      <w:r>
        <w:rPr>
          <w:rFonts w:ascii="Verdana" w:hAnsi="Verdana" w:cs="Times New Roman"/>
        </w:rPr>
        <w:t>§371.37. Audit of Managed Care Organizations.</w:t>
      </w:r>
    </w:p>
    <w:p w14:paraId="33F730A8" w14:textId="0B2E4D32" w:rsidR="00E23610" w:rsidRPr="00445CF7" w:rsidRDefault="00E23610" w:rsidP="0064646C">
      <w:pPr>
        <w:spacing w:before="100" w:beforeAutospacing="1" w:after="100" w:afterAutospacing="1" w:line="240" w:lineRule="auto"/>
        <w:rPr>
          <w:rFonts w:ascii="Verdana" w:hAnsi="Verdana" w:cs="Times New Roman"/>
        </w:rPr>
      </w:pPr>
      <w:r w:rsidRPr="00445CF7">
        <w:rPr>
          <w:rFonts w:ascii="Verdana" w:hAnsi="Verdana" w:cs="Times New Roman"/>
        </w:rPr>
        <w:t xml:space="preserve">(a) The </w:t>
      </w:r>
      <w:r w:rsidR="005E4625" w:rsidRPr="005E4625">
        <w:rPr>
          <w:rFonts w:ascii="Verdana" w:hAnsi="Verdana" w:cs="Times New Roman"/>
          <w:u w:val="single"/>
        </w:rPr>
        <w:t>Office of Inspector General</w:t>
      </w:r>
      <w:r w:rsidR="005E4625">
        <w:rPr>
          <w:rFonts w:ascii="Verdana" w:hAnsi="Verdana" w:cs="Times New Roman"/>
        </w:rPr>
        <w:t xml:space="preserve"> </w:t>
      </w:r>
      <w:r w:rsidR="005E4625" w:rsidRPr="005E4625">
        <w:rPr>
          <w:rFonts w:ascii="Verdana" w:hAnsi="Verdana" w:cs="Times New Roman"/>
          <w:u w:val="single"/>
        </w:rPr>
        <w:t>(</w:t>
      </w:r>
      <w:r w:rsidRPr="00445CF7">
        <w:rPr>
          <w:rFonts w:ascii="Verdana" w:hAnsi="Verdana" w:cs="Times New Roman"/>
        </w:rPr>
        <w:t>OIG</w:t>
      </w:r>
      <w:r w:rsidR="005E4625" w:rsidRPr="005E4625">
        <w:rPr>
          <w:rFonts w:ascii="Verdana" w:hAnsi="Verdana" w:cs="Times New Roman"/>
          <w:u w:val="single"/>
        </w:rPr>
        <w:t>)</w:t>
      </w:r>
      <w:r w:rsidRPr="00445CF7">
        <w:rPr>
          <w:rFonts w:ascii="Verdana" w:hAnsi="Verdana" w:cs="Times New Roman"/>
        </w:rPr>
        <w:t xml:space="preserve"> plans and conducts regular audits of </w:t>
      </w:r>
      <w:r w:rsidR="005E4625" w:rsidRPr="005E4625">
        <w:rPr>
          <w:rFonts w:ascii="Verdana" w:hAnsi="Verdana" w:cs="Times New Roman"/>
          <w:u w:val="single"/>
        </w:rPr>
        <w:t>Managed Care Organizations</w:t>
      </w:r>
      <w:r w:rsidR="005E4625">
        <w:rPr>
          <w:rFonts w:ascii="Verdana" w:hAnsi="Verdana" w:cs="Times New Roman"/>
        </w:rPr>
        <w:t xml:space="preserve"> </w:t>
      </w:r>
      <w:r w:rsidR="005E4625" w:rsidRPr="005E4625">
        <w:rPr>
          <w:rFonts w:ascii="Verdana" w:hAnsi="Verdana" w:cs="Times New Roman"/>
          <w:u w:val="single"/>
        </w:rPr>
        <w:t>(</w:t>
      </w:r>
      <w:r w:rsidRPr="00445CF7">
        <w:rPr>
          <w:rFonts w:ascii="Verdana" w:hAnsi="Verdana" w:cs="Times New Roman"/>
        </w:rPr>
        <w:t>MCOs</w:t>
      </w:r>
      <w:r w:rsidR="005E4625" w:rsidRPr="005E4625">
        <w:rPr>
          <w:rFonts w:ascii="Verdana" w:hAnsi="Verdana" w:cs="Times New Roman"/>
          <w:u w:val="single"/>
        </w:rPr>
        <w:t>)</w:t>
      </w:r>
      <w:r w:rsidRPr="00445CF7">
        <w:rPr>
          <w:rFonts w:ascii="Verdana" w:hAnsi="Verdana" w:cs="Times New Roman"/>
        </w:rPr>
        <w:t xml:space="preserve"> participating in Medicaid </w:t>
      </w:r>
      <w:r w:rsidR="00B90C97" w:rsidRPr="00445CF7">
        <w:rPr>
          <w:rFonts w:ascii="Verdana" w:hAnsi="Verdana" w:cs="Times New Roman"/>
        </w:rPr>
        <w:t>[</w:t>
      </w:r>
      <w:r w:rsidRPr="00445CF7">
        <w:rPr>
          <w:rFonts w:ascii="Verdana" w:hAnsi="Verdana" w:cs="Times New Roman"/>
          <w:strike/>
        </w:rPr>
        <w:t>according to policy established pursuant to §353.6(d) of this title (relating to Audit of Managed Care Organizations)</w:t>
      </w:r>
      <w:r w:rsidR="00B90C97" w:rsidRPr="00445CF7">
        <w:rPr>
          <w:rFonts w:ascii="Verdana" w:hAnsi="Verdana" w:cs="Times New Roman"/>
        </w:rPr>
        <w:t>]</w:t>
      </w:r>
      <w:r w:rsidRPr="00445CF7">
        <w:rPr>
          <w:rFonts w:ascii="Verdana" w:hAnsi="Verdana" w:cs="Times New Roman"/>
        </w:rPr>
        <w:t>.</w:t>
      </w:r>
      <w:r w:rsidR="008A1E03" w:rsidRPr="00445CF7">
        <w:rPr>
          <w:rFonts w:ascii="Verdana" w:hAnsi="Verdana" w:cs="Times New Roman"/>
        </w:rPr>
        <w:t xml:space="preserve"> </w:t>
      </w:r>
      <w:r w:rsidR="008A1E03" w:rsidRPr="00445CF7">
        <w:rPr>
          <w:rFonts w:ascii="Verdana" w:hAnsi="Verdana" w:cs="Times New Roman"/>
          <w:u w:val="single"/>
        </w:rPr>
        <w:t xml:space="preserve">OIG audits of MCOs are conducted independent of </w:t>
      </w:r>
      <w:r w:rsidR="005E4625">
        <w:rPr>
          <w:rFonts w:ascii="Verdana" w:hAnsi="Verdana" w:cs="Times New Roman"/>
          <w:u w:val="single"/>
        </w:rPr>
        <w:t>the Health and Human Services Commission (</w:t>
      </w:r>
      <w:r w:rsidR="008A1E03" w:rsidRPr="00445CF7">
        <w:rPr>
          <w:rFonts w:ascii="Verdana" w:hAnsi="Verdana" w:cs="Times New Roman"/>
          <w:u w:val="single"/>
        </w:rPr>
        <w:t>HHSC</w:t>
      </w:r>
      <w:proofErr w:type="gramStart"/>
      <w:r w:rsidR="005E4625">
        <w:rPr>
          <w:rFonts w:ascii="Verdana" w:hAnsi="Verdana" w:cs="Times New Roman"/>
          <w:u w:val="single"/>
        </w:rPr>
        <w:t>)</w:t>
      </w:r>
      <w:r w:rsidR="008A1E03" w:rsidRPr="00445CF7">
        <w:rPr>
          <w:rFonts w:ascii="Verdana" w:hAnsi="Verdana" w:cs="Times New Roman"/>
          <w:u w:val="single"/>
        </w:rPr>
        <w:t>, but</w:t>
      </w:r>
      <w:proofErr w:type="gramEnd"/>
      <w:r w:rsidR="008A1E03" w:rsidRPr="00445CF7">
        <w:rPr>
          <w:rFonts w:ascii="Verdana" w:hAnsi="Verdana" w:cs="Times New Roman"/>
          <w:u w:val="single"/>
        </w:rPr>
        <w:t xml:space="preserve"> rely on the coordination described in this section</w:t>
      </w:r>
      <w:r w:rsidR="008A1E03" w:rsidRPr="00445CF7">
        <w:rPr>
          <w:rFonts w:ascii="Verdana" w:hAnsi="Verdana" w:cs="Times New Roman"/>
        </w:rPr>
        <w:t>.</w:t>
      </w:r>
    </w:p>
    <w:p w14:paraId="2D127EAA" w14:textId="6DD04722" w:rsidR="00E23610" w:rsidRPr="00EC70F7" w:rsidRDefault="00E23610" w:rsidP="0064646C">
      <w:pPr>
        <w:spacing w:before="100" w:beforeAutospacing="1" w:after="100" w:afterAutospacing="1" w:line="240" w:lineRule="auto"/>
        <w:rPr>
          <w:rFonts w:ascii="Verdana" w:hAnsi="Verdana" w:cs="Times New Roman"/>
        </w:rPr>
      </w:pPr>
      <w:bookmarkStart w:id="1" w:name="_Hlk16590183"/>
      <w:r w:rsidRPr="00445CF7">
        <w:rPr>
          <w:rFonts w:ascii="Verdana" w:hAnsi="Verdana" w:cs="Times New Roman"/>
        </w:rPr>
        <w:t xml:space="preserve">(b) </w:t>
      </w:r>
      <w:r w:rsidR="00B90C97" w:rsidRPr="00445CF7">
        <w:rPr>
          <w:rFonts w:ascii="Verdana" w:hAnsi="Verdana" w:cs="Times New Roman"/>
          <w:color w:val="000000"/>
          <w:u w:val="single"/>
        </w:rPr>
        <w:t xml:space="preserve">For purposes of this </w:t>
      </w:r>
      <w:r w:rsidR="00537944">
        <w:rPr>
          <w:rFonts w:ascii="Verdana" w:hAnsi="Verdana" w:cs="Times New Roman"/>
          <w:color w:val="000000"/>
          <w:u w:val="single"/>
        </w:rPr>
        <w:t>rule</w:t>
      </w:r>
      <w:r w:rsidR="00B90C97" w:rsidRPr="00445CF7">
        <w:rPr>
          <w:rFonts w:ascii="Verdana" w:hAnsi="Verdana" w:cs="Times New Roman"/>
          <w:color w:val="000000"/>
          <w:u w:val="single"/>
        </w:rPr>
        <w:t>, “MCO” includes any entity with which an MCO contracts</w:t>
      </w:r>
      <w:r w:rsidR="00DD59C8">
        <w:rPr>
          <w:rFonts w:ascii="Verdana" w:hAnsi="Verdana" w:cs="Times New Roman"/>
          <w:color w:val="000000"/>
          <w:u w:val="single"/>
        </w:rPr>
        <w:t>.</w:t>
      </w:r>
      <w:bookmarkEnd w:id="1"/>
      <w:r w:rsidR="00B90C97" w:rsidRPr="00445CF7">
        <w:rPr>
          <w:rFonts w:ascii="Verdana" w:hAnsi="Verdana" w:cs="Times New Roman"/>
        </w:rPr>
        <w:t xml:space="preserve"> [</w:t>
      </w:r>
      <w:r w:rsidRPr="00445CF7">
        <w:rPr>
          <w:rFonts w:ascii="Verdana" w:hAnsi="Verdana" w:cs="Times New Roman"/>
          <w:strike/>
        </w:rPr>
        <w:t>The OIG coordinates with HHSC in the development of risk assessments, audit plans, and findings to:</w:t>
      </w:r>
      <w:r w:rsidR="00EC70F7">
        <w:rPr>
          <w:rFonts w:ascii="Verdana" w:hAnsi="Verdana" w:cs="Times New Roman"/>
        </w:rPr>
        <w:t>]</w:t>
      </w:r>
    </w:p>
    <w:p w14:paraId="39920D3C" w14:textId="62CC0177" w:rsidR="00E23610" w:rsidRPr="00445CF7" w:rsidRDefault="00E93A48" w:rsidP="00D94EC9">
      <w:pPr>
        <w:spacing w:before="100" w:beforeAutospacing="1" w:after="100" w:afterAutospacing="1" w:line="240" w:lineRule="auto"/>
        <w:rPr>
          <w:rFonts w:ascii="Verdana" w:hAnsi="Verdana" w:cs="Times New Roman"/>
          <w:strike/>
        </w:rPr>
      </w:pPr>
      <w:r w:rsidRPr="00EC70F7">
        <w:rPr>
          <w:rFonts w:ascii="Verdana" w:hAnsi="Verdana" w:cs="Times New Roman"/>
        </w:rPr>
        <w:tab/>
      </w:r>
      <w:r w:rsidR="00EC70F7" w:rsidRPr="00EC70F7">
        <w:rPr>
          <w:rFonts w:ascii="Verdana" w:hAnsi="Verdana" w:cs="Times New Roman"/>
        </w:rPr>
        <w:t>[</w:t>
      </w:r>
      <w:r w:rsidR="00E23610" w:rsidRPr="00445CF7">
        <w:rPr>
          <w:rFonts w:ascii="Verdana" w:hAnsi="Verdana" w:cs="Times New Roman"/>
          <w:strike/>
        </w:rPr>
        <w:t>(1) minimize the duplication of activities relating to the audits of MCOs; and</w:t>
      </w:r>
      <w:r w:rsidR="00EC70F7" w:rsidRPr="00EC70F7">
        <w:rPr>
          <w:rFonts w:ascii="Verdana" w:hAnsi="Verdana" w:cs="Times New Roman"/>
        </w:rPr>
        <w:t>]</w:t>
      </w:r>
    </w:p>
    <w:p w14:paraId="33128998" w14:textId="08AABC36" w:rsidR="00E23610" w:rsidRPr="00DD59C8" w:rsidRDefault="00E93A48" w:rsidP="00D94EC9">
      <w:pPr>
        <w:spacing w:before="100" w:beforeAutospacing="1" w:after="100" w:afterAutospacing="1" w:line="240" w:lineRule="auto"/>
        <w:rPr>
          <w:rFonts w:ascii="Verdana" w:hAnsi="Verdana" w:cs="Times New Roman"/>
        </w:rPr>
      </w:pPr>
      <w:r w:rsidRPr="00EC70F7">
        <w:rPr>
          <w:rFonts w:ascii="Verdana" w:hAnsi="Verdana" w:cs="Times New Roman"/>
        </w:rPr>
        <w:tab/>
      </w:r>
      <w:r w:rsidR="00EC70F7" w:rsidRPr="00EC70F7">
        <w:rPr>
          <w:rFonts w:ascii="Verdana" w:hAnsi="Verdana" w:cs="Times New Roman"/>
        </w:rPr>
        <w:t>[</w:t>
      </w:r>
      <w:r w:rsidR="00E23610" w:rsidRPr="00445CF7">
        <w:rPr>
          <w:rFonts w:ascii="Verdana" w:hAnsi="Verdana" w:cs="Times New Roman"/>
          <w:strike/>
        </w:rPr>
        <w:t>(2) ensure that the OIG has a thorough understanding of the health and human services system for purposes of knowledgeably and effect</w:t>
      </w:r>
      <w:r w:rsidR="00B90C97" w:rsidRPr="00445CF7">
        <w:rPr>
          <w:rFonts w:ascii="Verdana" w:hAnsi="Verdana" w:cs="Times New Roman"/>
          <w:strike/>
        </w:rPr>
        <w:t>ively performing audits of MCOs</w:t>
      </w:r>
      <w:r w:rsidR="00E23610" w:rsidRPr="001F5337">
        <w:rPr>
          <w:rFonts w:ascii="Verdana" w:hAnsi="Verdana" w:cs="Times New Roman"/>
          <w:strike/>
          <w:color w:val="000000"/>
        </w:rPr>
        <w:t>.</w:t>
      </w:r>
      <w:r w:rsidR="00DD59C8">
        <w:rPr>
          <w:rFonts w:ascii="Verdana" w:hAnsi="Verdana" w:cs="Times New Roman"/>
          <w:color w:val="000000"/>
        </w:rPr>
        <w:t>]</w:t>
      </w:r>
    </w:p>
    <w:p w14:paraId="1EC06238" w14:textId="0167740B" w:rsidR="003F43B8" w:rsidRPr="00445CF7" w:rsidRDefault="00E23610" w:rsidP="00FA7E93">
      <w:pPr>
        <w:spacing w:before="100" w:beforeAutospacing="1" w:after="100" w:afterAutospacing="1" w:line="240" w:lineRule="auto"/>
        <w:rPr>
          <w:rFonts w:ascii="Verdana" w:eastAsia="Times New Roman" w:hAnsi="Verdana" w:cs="Times New Roman"/>
          <w:u w:val="single"/>
        </w:rPr>
      </w:pPr>
      <w:r w:rsidRPr="00445CF7">
        <w:rPr>
          <w:rFonts w:ascii="Verdana" w:hAnsi="Verdana" w:cs="Times New Roman"/>
        </w:rPr>
        <w:t xml:space="preserve">(c) </w:t>
      </w:r>
      <w:r w:rsidR="0098026D" w:rsidRPr="00445CF7">
        <w:rPr>
          <w:rFonts w:ascii="Verdana" w:eastAsia="Times New Roman" w:hAnsi="Verdana" w:cs="Times New Roman"/>
          <w:u w:val="single"/>
        </w:rPr>
        <w:t>OIG’s roles and responsibilities for audits of MCOs include</w:t>
      </w:r>
      <w:r w:rsidRPr="00445CF7">
        <w:rPr>
          <w:rFonts w:ascii="Verdana" w:eastAsia="Times New Roman" w:hAnsi="Verdana" w:cs="Times New Roman"/>
          <w:u w:val="single"/>
        </w:rPr>
        <w:t>:</w:t>
      </w:r>
    </w:p>
    <w:p w14:paraId="7331A81E" w14:textId="681E8F91" w:rsidR="00DD59C8"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(1) </w:t>
      </w:r>
      <w:r w:rsidR="00ED6BDF">
        <w:rPr>
          <w:rFonts w:ascii="Verdana" w:eastAsia="Times New Roman" w:hAnsi="Verdana" w:cs="Times New Roman"/>
          <w:u w:val="single"/>
        </w:rPr>
        <w:t>c</w:t>
      </w:r>
      <w:r w:rsidR="00E23610" w:rsidRPr="001F5337">
        <w:rPr>
          <w:rFonts w:ascii="Verdana" w:eastAsia="Times New Roman" w:hAnsi="Verdana" w:cs="Times New Roman"/>
          <w:u w:val="single"/>
        </w:rPr>
        <w:t>oordinat</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with the </w:t>
      </w:r>
      <w:r w:rsidR="002C47C0">
        <w:rPr>
          <w:rFonts w:ascii="Verdana" w:eastAsia="Times New Roman" w:hAnsi="Verdana" w:cs="Times New Roman"/>
          <w:u w:val="single"/>
        </w:rPr>
        <w:t xml:space="preserve">HHSC </w:t>
      </w:r>
      <w:r w:rsidR="00E23610" w:rsidRPr="001F5337">
        <w:rPr>
          <w:rFonts w:ascii="Verdana" w:eastAsia="Times New Roman" w:hAnsi="Verdana" w:cs="Times New Roman"/>
          <w:u w:val="single"/>
        </w:rPr>
        <w:t xml:space="preserve">Medicaid and CHIP Services </w:t>
      </w:r>
      <w:r w:rsidR="001F2327">
        <w:rPr>
          <w:rFonts w:ascii="Verdana" w:eastAsia="Times New Roman" w:hAnsi="Verdana" w:cs="Times New Roman"/>
          <w:u w:val="single"/>
        </w:rPr>
        <w:t>Division</w:t>
      </w:r>
      <w:r w:rsidR="00C23A0E">
        <w:rPr>
          <w:rFonts w:ascii="Verdana" w:eastAsia="Times New Roman" w:hAnsi="Verdana" w:cs="Times New Roman"/>
          <w:u w:val="single"/>
        </w:rPr>
        <w:t xml:space="preserve"> </w:t>
      </w:r>
      <w:r w:rsidR="005E4625">
        <w:rPr>
          <w:rFonts w:ascii="Verdana" w:eastAsia="Times New Roman" w:hAnsi="Verdana" w:cs="Times New Roman"/>
          <w:u w:val="single"/>
        </w:rPr>
        <w:t xml:space="preserve">(MCSD) </w:t>
      </w:r>
      <w:r w:rsidR="00E23610" w:rsidRPr="001F5337">
        <w:rPr>
          <w:rFonts w:ascii="Verdana" w:eastAsia="Times New Roman" w:hAnsi="Verdana" w:cs="Times New Roman"/>
          <w:u w:val="single"/>
        </w:rPr>
        <w:t xml:space="preserve">and </w:t>
      </w:r>
      <w:r w:rsidR="00B54332">
        <w:rPr>
          <w:rFonts w:ascii="Verdana" w:eastAsia="Times New Roman" w:hAnsi="Verdana" w:cs="Times New Roman"/>
          <w:u w:val="single"/>
        </w:rPr>
        <w:t>Health and Human Services (</w:t>
      </w:r>
      <w:r w:rsidR="00E23610" w:rsidRPr="001F5337">
        <w:rPr>
          <w:rFonts w:ascii="Verdana" w:eastAsia="Times New Roman" w:hAnsi="Verdana" w:cs="Times New Roman"/>
          <w:u w:val="single"/>
        </w:rPr>
        <w:t>HHS</w:t>
      </w:r>
      <w:r w:rsidR="00B54332">
        <w:rPr>
          <w:rFonts w:ascii="Verdana" w:eastAsia="Times New Roman" w:hAnsi="Verdana" w:cs="Times New Roman"/>
          <w:u w:val="single"/>
        </w:rPr>
        <w:t>)</w:t>
      </w:r>
      <w:r w:rsidR="00E23610" w:rsidRPr="001F5337">
        <w:rPr>
          <w:rFonts w:ascii="Verdana" w:eastAsia="Times New Roman" w:hAnsi="Verdana" w:cs="Times New Roman"/>
          <w:u w:val="single"/>
        </w:rPr>
        <w:t xml:space="preserve">Internal Audit </w:t>
      </w:r>
      <w:r w:rsidR="0030556C">
        <w:rPr>
          <w:rFonts w:ascii="Verdana" w:eastAsia="Times New Roman" w:hAnsi="Verdana" w:cs="Times New Roman"/>
          <w:u w:val="single"/>
        </w:rPr>
        <w:t xml:space="preserve">Division </w:t>
      </w:r>
      <w:r w:rsidR="00E23610" w:rsidRPr="001F5337">
        <w:rPr>
          <w:rFonts w:ascii="Verdana" w:eastAsia="Times New Roman" w:hAnsi="Verdana" w:cs="Times New Roman"/>
          <w:u w:val="single"/>
        </w:rPr>
        <w:t>in the development of audit plans to minimize duplication of activities relating to audits of MCOs;</w:t>
      </w:r>
    </w:p>
    <w:p w14:paraId="5DAFBB66" w14:textId="39EDA617" w:rsidR="00717D30"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(2) </w:t>
      </w:r>
      <w:r w:rsidR="00ED6BDF">
        <w:rPr>
          <w:rFonts w:ascii="Verdana" w:eastAsia="Times New Roman" w:hAnsi="Verdana" w:cs="Times New Roman"/>
          <w:u w:val="single"/>
        </w:rPr>
        <w:t>c</w:t>
      </w:r>
      <w:r w:rsidR="00717D30" w:rsidRPr="001F5337">
        <w:rPr>
          <w:rFonts w:ascii="Verdana" w:eastAsia="Times New Roman" w:hAnsi="Verdana" w:cs="Times New Roman"/>
          <w:u w:val="single"/>
        </w:rPr>
        <w:t>onfe</w:t>
      </w:r>
      <w:r w:rsidR="00BC53E1" w:rsidRPr="001F5337">
        <w:rPr>
          <w:rFonts w:ascii="Verdana" w:eastAsia="Times New Roman" w:hAnsi="Verdana" w:cs="Times New Roman"/>
          <w:u w:val="single"/>
        </w:rPr>
        <w:t>r</w:t>
      </w:r>
      <w:r w:rsidR="00717D30" w:rsidRPr="001F5337">
        <w:rPr>
          <w:rFonts w:ascii="Verdana" w:eastAsia="Times New Roman" w:hAnsi="Verdana" w:cs="Times New Roman"/>
          <w:u w:val="single"/>
        </w:rPr>
        <w:t>r</w:t>
      </w:r>
      <w:r w:rsidR="0098026D" w:rsidRPr="001F5337">
        <w:rPr>
          <w:rFonts w:ascii="Verdana" w:eastAsia="Times New Roman" w:hAnsi="Verdana" w:cs="Times New Roman"/>
          <w:u w:val="single"/>
        </w:rPr>
        <w:t>ing</w:t>
      </w:r>
      <w:r w:rsidR="00717D30" w:rsidRPr="001F5337">
        <w:rPr>
          <w:rFonts w:ascii="Verdana" w:eastAsia="Times New Roman" w:hAnsi="Verdana" w:cs="Times New Roman"/>
          <w:u w:val="single"/>
        </w:rPr>
        <w:t xml:space="preserve"> with MCS</w:t>
      </w:r>
      <w:r w:rsidR="005E4625">
        <w:rPr>
          <w:rFonts w:ascii="Verdana" w:eastAsia="Times New Roman" w:hAnsi="Verdana" w:cs="Times New Roman"/>
          <w:u w:val="single"/>
        </w:rPr>
        <w:t>D</w:t>
      </w:r>
      <w:r w:rsidR="00717D30" w:rsidRPr="001F5337">
        <w:rPr>
          <w:rFonts w:ascii="Verdana" w:eastAsia="Times New Roman" w:hAnsi="Verdana" w:cs="Times New Roman"/>
          <w:u w:val="single"/>
        </w:rPr>
        <w:t xml:space="preserve"> on potential OIG MCO audits;</w:t>
      </w:r>
    </w:p>
    <w:p w14:paraId="51DAF821" w14:textId="3DB7B182" w:rsidR="00717D30"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(3) </w:t>
      </w:r>
      <w:r w:rsidR="00ED6BDF">
        <w:rPr>
          <w:rFonts w:ascii="Verdana" w:eastAsia="Times New Roman" w:hAnsi="Verdana" w:cs="Times New Roman"/>
          <w:u w:val="single"/>
        </w:rPr>
        <w:t>c</w:t>
      </w:r>
      <w:r w:rsidR="00E23610" w:rsidRPr="001F5337">
        <w:rPr>
          <w:rFonts w:ascii="Verdana" w:eastAsia="Times New Roman" w:hAnsi="Verdana" w:cs="Times New Roman"/>
          <w:u w:val="single"/>
        </w:rPr>
        <w:t>onsider</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input from MCS</w:t>
      </w:r>
      <w:r w:rsidR="005E4625">
        <w:rPr>
          <w:rFonts w:ascii="Verdana" w:eastAsia="Times New Roman" w:hAnsi="Verdana" w:cs="Times New Roman"/>
          <w:u w:val="single"/>
        </w:rPr>
        <w:t>D</w:t>
      </w:r>
      <w:r w:rsidR="00E23610" w:rsidRPr="001F5337">
        <w:rPr>
          <w:rFonts w:ascii="Verdana" w:eastAsia="Times New Roman" w:hAnsi="Verdana" w:cs="Times New Roman"/>
          <w:u w:val="single"/>
        </w:rPr>
        <w:t>, including input into the development of risk assessment methodologies;</w:t>
      </w:r>
    </w:p>
    <w:p w14:paraId="01CCF5B5" w14:textId="1DB01535" w:rsidR="002643AC"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(4) </w:t>
      </w:r>
      <w:r w:rsidR="00ED6BDF">
        <w:rPr>
          <w:rFonts w:ascii="Verdana" w:eastAsia="Times New Roman" w:hAnsi="Verdana" w:cs="Times New Roman"/>
          <w:u w:val="single"/>
        </w:rPr>
        <w:t>c</w:t>
      </w:r>
      <w:r w:rsidR="00717D30" w:rsidRPr="001F5337">
        <w:rPr>
          <w:rFonts w:ascii="Verdana" w:eastAsia="Times New Roman" w:hAnsi="Verdana" w:cs="Times New Roman"/>
          <w:u w:val="single"/>
        </w:rPr>
        <w:t>onsider</w:t>
      </w:r>
      <w:r w:rsidR="0098026D" w:rsidRPr="001F5337">
        <w:rPr>
          <w:rFonts w:ascii="Verdana" w:eastAsia="Times New Roman" w:hAnsi="Verdana" w:cs="Times New Roman"/>
          <w:u w:val="single"/>
        </w:rPr>
        <w:t>ing</w:t>
      </w:r>
      <w:r w:rsidR="00717D30" w:rsidRPr="001F5337">
        <w:rPr>
          <w:rFonts w:ascii="Verdana" w:eastAsia="Times New Roman" w:hAnsi="Verdana" w:cs="Times New Roman"/>
          <w:u w:val="single"/>
        </w:rPr>
        <w:t xml:space="preserve"> audit requests by HHS System </w:t>
      </w:r>
      <w:r w:rsidR="002C47C0">
        <w:rPr>
          <w:rFonts w:ascii="Verdana" w:eastAsia="Times New Roman" w:hAnsi="Verdana" w:cs="Times New Roman"/>
          <w:u w:val="single"/>
        </w:rPr>
        <w:t xml:space="preserve">executive </w:t>
      </w:r>
      <w:r w:rsidR="00717D30" w:rsidRPr="001F5337">
        <w:rPr>
          <w:rFonts w:ascii="Verdana" w:eastAsia="Times New Roman" w:hAnsi="Verdana" w:cs="Times New Roman"/>
          <w:u w:val="single"/>
        </w:rPr>
        <w:t>management;</w:t>
      </w:r>
    </w:p>
    <w:p w14:paraId="361A82D0" w14:textId="5C38A5BA" w:rsidR="002643AC"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(5) </w:t>
      </w:r>
      <w:r w:rsidR="00ED6BDF">
        <w:rPr>
          <w:rFonts w:ascii="Verdana" w:eastAsia="Times New Roman" w:hAnsi="Verdana" w:cs="Times New Roman"/>
          <w:u w:val="single"/>
        </w:rPr>
        <w:t>p</w:t>
      </w:r>
      <w:r w:rsidR="00E23610" w:rsidRPr="001F5337">
        <w:rPr>
          <w:rFonts w:ascii="Verdana" w:eastAsia="Times New Roman" w:hAnsi="Verdana" w:cs="Times New Roman"/>
          <w:u w:val="single"/>
        </w:rPr>
        <w:t>erform</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risk assessments to select MCOs or MCO activities for audit;</w:t>
      </w:r>
    </w:p>
    <w:p w14:paraId="37A6C56C" w14:textId="1F97788B" w:rsidR="00156032"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(6) </w:t>
      </w:r>
      <w:r w:rsidR="00ED6BDF">
        <w:rPr>
          <w:rFonts w:ascii="Verdana" w:eastAsia="Times New Roman" w:hAnsi="Verdana" w:cs="Times New Roman"/>
          <w:u w:val="single"/>
        </w:rPr>
        <w:t>c</w:t>
      </w:r>
      <w:r w:rsidR="00E23610" w:rsidRPr="001F5337">
        <w:rPr>
          <w:rFonts w:ascii="Verdana" w:eastAsia="Times New Roman" w:hAnsi="Verdana" w:cs="Times New Roman"/>
          <w:u w:val="single"/>
        </w:rPr>
        <w:t>onsider</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previous audit and review findings of MCOs by MCS</w:t>
      </w:r>
      <w:r w:rsidR="005E4625">
        <w:rPr>
          <w:rFonts w:ascii="Verdana" w:eastAsia="Times New Roman" w:hAnsi="Verdana" w:cs="Times New Roman"/>
          <w:u w:val="single"/>
        </w:rPr>
        <w:t>D</w:t>
      </w:r>
      <w:r w:rsidR="00E23610" w:rsidRPr="001F5337">
        <w:rPr>
          <w:rFonts w:ascii="Verdana" w:eastAsia="Times New Roman" w:hAnsi="Verdana" w:cs="Times New Roman"/>
          <w:u w:val="single"/>
        </w:rPr>
        <w:t>, HHS Internal Audit</w:t>
      </w:r>
      <w:r w:rsidR="0030556C">
        <w:rPr>
          <w:rFonts w:ascii="Verdana" w:eastAsia="Times New Roman" w:hAnsi="Verdana" w:cs="Times New Roman"/>
          <w:u w:val="single"/>
        </w:rPr>
        <w:t xml:space="preserve"> Division</w:t>
      </w:r>
      <w:r w:rsidR="00E23610" w:rsidRPr="001F5337">
        <w:rPr>
          <w:rFonts w:ascii="Verdana" w:eastAsia="Times New Roman" w:hAnsi="Verdana" w:cs="Times New Roman"/>
          <w:u w:val="single"/>
        </w:rPr>
        <w:t>, and HHSC audit contractors;</w:t>
      </w:r>
    </w:p>
    <w:p w14:paraId="29DBC04D" w14:textId="5AB0C3EB" w:rsidR="001C1CB1"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tab/>
      </w:r>
      <w:r>
        <w:rPr>
          <w:rFonts w:ascii="Verdana" w:eastAsia="Times New Roman" w:hAnsi="Verdana" w:cs="Times New Roman"/>
          <w:u w:val="single"/>
        </w:rPr>
        <w:t xml:space="preserve">(7) </w:t>
      </w:r>
      <w:r w:rsidR="00ED6BDF">
        <w:rPr>
          <w:rFonts w:ascii="Verdana" w:eastAsia="Times New Roman" w:hAnsi="Verdana" w:cs="Times New Roman"/>
          <w:u w:val="single"/>
        </w:rPr>
        <w:t>s</w:t>
      </w:r>
      <w:r w:rsidR="00156032" w:rsidRPr="001F5337">
        <w:rPr>
          <w:rFonts w:ascii="Verdana" w:eastAsia="Times New Roman" w:hAnsi="Verdana" w:cs="Times New Roman"/>
          <w:u w:val="single"/>
        </w:rPr>
        <w:t>ubmit</w:t>
      </w:r>
      <w:r w:rsidR="0098026D" w:rsidRPr="001F5337">
        <w:rPr>
          <w:rFonts w:ascii="Verdana" w:eastAsia="Times New Roman" w:hAnsi="Verdana" w:cs="Times New Roman"/>
          <w:u w:val="single"/>
        </w:rPr>
        <w:t>ting</w:t>
      </w:r>
      <w:r w:rsidR="001C1CB1" w:rsidRPr="001F5337">
        <w:rPr>
          <w:rFonts w:ascii="Verdana" w:eastAsia="Times New Roman" w:hAnsi="Verdana" w:cs="Times New Roman"/>
          <w:u w:val="single"/>
        </w:rPr>
        <w:t xml:space="preserve"> to the HHS E</w:t>
      </w:r>
      <w:r w:rsidR="00295238" w:rsidRPr="001F5337">
        <w:rPr>
          <w:rFonts w:ascii="Verdana" w:eastAsia="Times New Roman" w:hAnsi="Verdana" w:cs="Times New Roman"/>
          <w:u w:val="single"/>
        </w:rPr>
        <w:t>xecutive Commissioner</w:t>
      </w:r>
      <w:r w:rsidR="001C1CB1" w:rsidRPr="001F5337">
        <w:rPr>
          <w:rFonts w:ascii="Verdana" w:eastAsia="Times New Roman" w:hAnsi="Verdana" w:cs="Times New Roman"/>
          <w:u w:val="single"/>
        </w:rPr>
        <w:t>, at least annually, a draft audit plan identify</w:t>
      </w:r>
      <w:r w:rsidR="00156032" w:rsidRPr="001F5337">
        <w:rPr>
          <w:rFonts w:ascii="Verdana" w:eastAsia="Times New Roman" w:hAnsi="Verdana" w:cs="Times New Roman"/>
          <w:u w:val="single"/>
        </w:rPr>
        <w:t>ing the OIG’s</w:t>
      </w:r>
      <w:r w:rsidR="001C1CB1" w:rsidRPr="001F5337">
        <w:rPr>
          <w:rFonts w:ascii="Verdana" w:eastAsia="Times New Roman" w:hAnsi="Verdana" w:cs="Times New Roman"/>
          <w:u w:val="single"/>
        </w:rPr>
        <w:t xml:space="preserve"> planned audits of MCOs</w:t>
      </w:r>
      <w:r w:rsidR="003E7089" w:rsidRPr="001F5337">
        <w:rPr>
          <w:rFonts w:ascii="Verdana" w:eastAsia="Times New Roman" w:hAnsi="Verdana" w:cs="Times New Roman"/>
          <w:u w:val="single"/>
        </w:rPr>
        <w:t>;</w:t>
      </w:r>
    </w:p>
    <w:p w14:paraId="4ED411B2" w14:textId="4A58EC42" w:rsidR="002643AC" w:rsidRPr="001F5337" w:rsidRDefault="00DD59C8" w:rsidP="00FA7E93">
      <w:pPr>
        <w:spacing w:before="100" w:beforeAutospacing="1" w:after="100" w:afterAutospacing="1" w:line="240" w:lineRule="auto"/>
        <w:rPr>
          <w:rFonts w:ascii="Verdana" w:eastAsia="Times New Roman" w:hAnsi="Verdana" w:cs="Times New Roman"/>
          <w:u w:val="single"/>
        </w:rPr>
      </w:pPr>
      <w:r w:rsidRPr="00EC70F7">
        <w:rPr>
          <w:rFonts w:ascii="Verdana" w:eastAsia="Times New Roman" w:hAnsi="Verdana" w:cs="Times New Roman"/>
        </w:rPr>
        <w:lastRenderedPageBreak/>
        <w:tab/>
      </w:r>
      <w:r>
        <w:rPr>
          <w:rFonts w:ascii="Verdana" w:eastAsia="Times New Roman" w:hAnsi="Verdana" w:cs="Times New Roman"/>
          <w:u w:val="single"/>
        </w:rPr>
        <w:t xml:space="preserve">(8) </w:t>
      </w:r>
      <w:r w:rsidR="00ED6BDF">
        <w:rPr>
          <w:rFonts w:ascii="Verdana" w:eastAsia="Times New Roman" w:hAnsi="Verdana" w:cs="Times New Roman"/>
          <w:u w:val="single"/>
        </w:rPr>
        <w:t>c</w:t>
      </w:r>
      <w:r w:rsidR="00E23610" w:rsidRPr="001F5337">
        <w:rPr>
          <w:rFonts w:ascii="Verdana" w:eastAsia="Times New Roman" w:hAnsi="Verdana" w:cs="Times New Roman"/>
          <w:u w:val="single"/>
        </w:rPr>
        <w:t>onsider</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w:t>
      </w:r>
      <w:r w:rsidR="000011E4" w:rsidRPr="001F5337">
        <w:rPr>
          <w:rFonts w:ascii="Verdana" w:eastAsia="Times New Roman" w:hAnsi="Verdana" w:cs="Times New Roman"/>
          <w:u w:val="single"/>
        </w:rPr>
        <w:t xml:space="preserve">and responding to </w:t>
      </w:r>
      <w:r w:rsidR="00E23610" w:rsidRPr="001F5337">
        <w:rPr>
          <w:rFonts w:ascii="Verdana" w:eastAsia="Times New Roman" w:hAnsi="Verdana" w:cs="Times New Roman"/>
          <w:u w:val="single"/>
        </w:rPr>
        <w:t xml:space="preserve">any comments, or alternative or additional audit topics, submitted to the OIG by </w:t>
      </w:r>
      <w:r w:rsidR="000011E4" w:rsidRPr="001F5337">
        <w:rPr>
          <w:rFonts w:ascii="Verdana" w:eastAsia="Times New Roman" w:hAnsi="Verdana" w:cs="Times New Roman"/>
          <w:u w:val="single"/>
        </w:rPr>
        <w:t>the HHS Executive Commissioner</w:t>
      </w:r>
      <w:r w:rsidR="00353343" w:rsidRPr="001F5337">
        <w:rPr>
          <w:rFonts w:ascii="Verdana" w:eastAsia="Times New Roman" w:hAnsi="Verdana" w:cs="Times New Roman"/>
          <w:u w:val="single"/>
        </w:rPr>
        <w:t>,</w:t>
      </w:r>
      <w:r w:rsidR="000011E4" w:rsidRPr="001F5337">
        <w:rPr>
          <w:rFonts w:ascii="Verdana" w:eastAsia="Times New Roman" w:hAnsi="Verdana" w:cs="Times New Roman"/>
          <w:u w:val="single"/>
        </w:rPr>
        <w:t xml:space="preserve"> </w:t>
      </w:r>
      <w:r w:rsidR="00353343" w:rsidRPr="001F5337">
        <w:rPr>
          <w:rFonts w:ascii="Verdana" w:eastAsia="Times New Roman" w:hAnsi="Verdana" w:cs="Times New Roman"/>
          <w:u w:val="single"/>
        </w:rPr>
        <w:t xml:space="preserve">or the HHS Executive Commissioner’s designee, </w:t>
      </w:r>
      <w:r w:rsidR="00E23610" w:rsidRPr="001F5337">
        <w:rPr>
          <w:rFonts w:ascii="Verdana" w:eastAsia="Times New Roman" w:hAnsi="Verdana" w:cs="Times New Roman"/>
          <w:u w:val="single"/>
        </w:rPr>
        <w:t>on the</w:t>
      </w:r>
      <w:r w:rsidR="00CA3857" w:rsidRPr="001F5337">
        <w:rPr>
          <w:rFonts w:ascii="Verdana" w:eastAsia="Times New Roman" w:hAnsi="Verdana" w:cs="Times New Roman"/>
          <w:u w:val="single"/>
        </w:rPr>
        <w:t xml:space="preserve"> </w:t>
      </w:r>
      <w:r w:rsidR="00E23610" w:rsidRPr="001F5337">
        <w:rPr>
          <w:rFonts w:ascii="Verdana" w:eastAsia="Times New Roman" w:hAnsi="Verdana" w:cs="Times New Roman"/>
          <w:u w:val="single"/>
        </w:rPr>
        <w:t xml:space="preserve">OIG’s </w:t>
      </w:r>
      <w:r w:rsidR="000011E4" w:rsidRPr="001F5337">
        <w:rPr>
          <w:rFonts w:ascii="Verdana" w:eastAsia="Times New Roman" w:hAnsi="Verdana" w:cs="Times New Roman"/>
          <w:u w:val="single"/>
        </w:rPr>
        <w:t>draft</w:t>
      </w:r>
      <w:r w:rsidR="00E23610" w:rsidRPr="001F5337">
        <w:rPr>
          <w:rFonts w:ascii="Verdana" w:eastAsia="Times New Roman" w:hAnsi="Verdana" w:cs="Times New Roman"/>
          <w:u w:val="single"/>
        </w:rPr>
        <w:t xml:space="preserve"> audit plan </w:t>
      </w:r>
      <w:r w:rsidR="000011E4" w:rsidRPr="001F5337">
        <w:rPr>
          <w:rFonts w:ascii="Verdana" w:eastAsia="Times New Roman" w:hAnsi="Verdana" w:cs="Times New Roman"/>
          <w:u w:val="single"/>
        </w:rPr>
        <w:t>before finalizing the annual audit plan</w:t>
      </w:r>
      <w:r w:rsidR="00E23610" w:rsidRPr="001F5337">
        <w:rPr>
          <w:rFonts w:ascii="Verdana" w:eastAsia="Times New Roman" w:hAnsi="Verdana" w:cs="Times New Roman"/>
          <w:u w:val="single"/>
        </w:rPr>
        <w:t xml:space="preserve">; </w:t>
      </w:r>
    </w:p>
    <w:p w14:paraId="0B124A55" w14:textId="45534AC7" w:rsidR="00496E73" w:rsidRPr="001F5337" w:rsidRDefault="00DD59C8" w:rsidP="00FA7E93">
      <w:pPr>
        <w:spacing w:before="100" w:beforeAutospacing="1" w:after="100" w:afterAutospacing="1" w:line="240" w:lineRule="auto"/>
        <w:rPr>
          <w:rFonts w:ascii="Verdana" w:eastAsia="Times New Roman" w:hAnsi="Verdana" w:cs="Times New Roman"/>
        </w:rPr>
      </w:pPr>
      <w:r w:rsidRPr="00EC70F7">
        <w:rPr>
          <w:rFonts w:ascii="Verdana" w:eastAsia="Times New Roman" w:hAnsi="Verdana" w:cs="Times New Roman"/>
        </w:rPr>
        <w:tab/>
      </w:r>
      <w:r>
        <w:rPr>
          <w:rFonts w:ascii="Verdana" w:eastAsia="Times New Roman" w:hAnsi="Verdana" w:cs="Times New Roman"/>
          <w:u w:val="single"/>
        </w:rPr>
        <w:t xml:space="preserve">(9) </w:t>
      </w:r>
      <w:r w:rsidR="00ED6BDF">
        <w:rPr>
          <w:rFonts w:ascii="Verdana" w:eastAsia="Times New Roman" w:hAnsi="Verdana" w:cs="Times New Roman"/>
          <w:u w:val="single"/>
        </w:rPr>
        <w:t>c</w:t>
      </w:r>
      <w:r w:rsidR="00E23610" w:rsidRPr="001F5337">
        <w:rPr>
          <w:rFonts w:ascii="Verdana" w:eastAsia="Times New Roman" w:hAnsi="Verdana" w:cs="Times New Roman"/>
          <w:u w:val="single"/>
        </w:rPr>
        <w:t>onsult</w:t>
      </w:r>
      <w:r w:rsidR="0098026D"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with MCS</w:t>
      </w:r>
      <w:r w:rsidR="005E4625">
        <w:rPr>
          <w:rFonts w:ascii="Verdana" w:eastAsia="Times New Roman" w:hAnsi="Verdana" w:cs="Times New Roman"/>
          <w:u w:val="single"/>
        </w:rPr>
        <w:t>D</w:t>
      </w:r>
      <w:r w:rsidR="00E23610" w:rsidRPr="001F5337">
        <w:rPr>
          <w:rFonts w:ascii="Verdana" w:eastAsia="Times New Roman" w:hAnsi="Verdana" w:cs="Times New Roman"/>
          <w:u w:val="single"/>
        </w:rPr>
        <w:t xml:space="preserve"> management, consult</w:t>
      </w:r>
      <w:r w:rsidR="00E569BF"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with subject matter experts, and, when necessary, obtain</w:t>
      </w:r>
      <w:r w:rsidR="00E569BF" w:rsidRPr="001F5337">
        <w:rPr>
          <w:rFonts w:ascii="Verdana" w:eastAsia="Times New Roman" w:hAnsi="Verdana" w:cs="Times New Roman"/>
          <w:u w:val="single"/>
        </w:rPr>
        <w:t>ing</w:t>
      </w:r>
      <w:r w:rsidR="00E23610" w:rsidRPr="001F5337">
        <w:rPr>
          <w:rFonts w:ascii="Verdana" w:eastAsia="Times New Roman" w:hAnsi="Verdana" w:cs="Times New Roman"/>
          <w:u w:val="single"/>
        </w:rPr>
        <w:t xml:space="preserve"> specialized training, to ensure </w:t>
      </w:r>
      <w:r w:rsidR="00CA3857" w:rsidRPr="001F5337">
        <w:rPr>
          <w:rFonts w:ascii="Verdana" w:eastAsia="Times New Roman" w:hAnsi="Verdana" w:cs="Times New Roman"/>
          <w:u w:val="single"/>
        </w:rPr>
        <w:t xml:space="preserve">the </w:t>
      </w:r>
      <w:r w:rsidR="00E23610" w:rsidRPr="001F5337">
        <w:rPr>
          <w:rFonts w:ascii="Verdana" w:eastAsia="Times New Roman" w:hAnsi="Verdana" w:cs="Times New Roman"/>
          <w:u w:val="single"/>
        </w:rPr>
        <w:t>OIG has sufficient knowledge and understanding to effectively conduct audits of MCOs</w:t>
      </w:r>
      <w:r w:rsidR="00E569BF" w:rsidRPr="001F5337">
        <w:rPr>
          <w:rFonts w:ascii="Verdana" w:eastAsia="Times New Roman" w:hAnsi="Verdana" w:cs="Times New Roman"/>
          <w:u w:val="single"/>
        </w:rPr>
        <w:t>;</w:t>
      </w:r>
    </w:p>
    <w:p w14:paraId="772A7B9F" w14:textId="6B30AC6A" w:rsidR="00BC53E1" w:rsidRPr="001F5337" w:rsidRDefault="00DD59C8" w:rsidP="00FA7E93">
      <w:pPr>
        <w:spacing w:before="100" w:beforeAutospacing="1" w:after="100" w:afterAutospacing="1" w:line="240" w:lineRule="auto"/>
        <w:rPr>
          <w:rFonts w:ascii="Verdana" w:hAnsi="Verdana" w:cs="Times New Roman"/>
          <w:u w:val="single"/>
        </w:rPr>
      </w:pPr>
      <w:r w:rsidRPr="00EC70F7">
        <w:rPr>
          <w:rFonts w:ascii="Verdana" w:hAnsi="Verdana" w:cs="Times New Roman"/>
        </w:rPr>
        <w:tab/>
      </w:r>
      <w:r>
        <w:rPr>
          <w:rFonts w:ascii="Verdana" w:hAnsi="Verdana" w:cs="Times New Roman"/>
          <w:u w:val="single"/>
        </w:rPr>
        <w:t xml:space="preserve">(10) </w:t>
      </w:r>
      <w:r w:rsidR="00ED6BDF">
        <w:rPr>
          <w:rFonts w:ascii="Verdana" w:hAnsi="Verdana" w:cs="Times New Roman"/>
          <w:u w:val="single"/>
        </w:rPr>
        <w:t>c</w:t>
      </w:r>
      <w:r w:rsidR="00300B16" w:rsidRPr="001F5337">
        <w:rPr>
          <w:rFonts w:ascii="Verdana" w:hAnsi="Verdana" w:cs="Times New Roman"/>
          <w:u w:val="single"/>
        </w:rPr>
        <w:t>ommunicat</w:t>
      </w:r>
      <w:r w:rsidR="00D1147E" w:rsidRPr="001F5337">
        <w:rPr>
          <w:rFonts w:ascii="Verdana" w:hAnsi="Verdana" w:cs="Times New Roman"/>
          <w:u w:val="single"/>
        </w:rPr>
        <w:t>ing</w:t>
      </w:r>
      <w:r w:rsidR="00300B16" w:rsidRPr="001F5337">
        <w:rPr>
          <w:rFonts w:ascii="Verdana" w:hAnsi="Verdana" w:cs="Times New Roman"/>
          <w:u w:val="single"/>
        </w:rPr>
        <w:t xml:space="preserve"> preliminary results of MCO audits to MCS</w:t>
      </w:r>
      <w:r w:rsidR="005E4625">
        <w:rPr>
          <w:rFonts w:ascii="Verdana" w:hAnsi="Verdana" w:cs="Times New Roman"/>
          <w:u w:val="single"/>
        </w:rPr>
        <w:t>D</w:t>
      </w:r>
      <w:r w:rsidR="00300B16" w:rsidRPr="001F5337">
        <w:rPr>
          <w:rFonts w:ascii="Verdana" w:hAnsi="Verdana" w:cs="Times New Roman"/>
          <w:u w:val="single"/>
        </w:rPr>
        <w:t xml:space="preserve"> for review and comment;</w:t>
      </w:r>
    </w:p>
    <w:p w14:paraId="6076A70C" w14:textId="1E6D8915" w:rsidR="003F43B8" w:rsidRPr="001F5337" w:rsidRDefault="00DD59C8" w:rsidP="00FA7E93">
      <w:pPr>
        <w:spacing w:before="100" w:beforeAutospacing="1" w:after="100" w:afterAutospacing="1" w:line="240" w:lineRule="auto"/>
        <w:rPr>
          <w:rFonts w:ascii="Verdana" w:hAnsi="Verdana" w:cs="Times New Roman"/>
        </w:rPr>
      </w:pPr>
      <w:r w:rsidRPr="00EC70F7">
        <w:rPr>
          <w:rFonts w:ascii="Verdana" w:hAnsi="Verdana" w:cs="Times New Roman"/>
        </w:rPr>
        <w:tab/>
      </w:r>
      <w:r>
        <w:rPr>
          <w:rFonts w:ascii="Verdana" w:hAnsi="Verdana" w:cs="Times New Roman"/>
          <w:u w:val="single"/>
        </w:rPr>
        <w:t xml:space="preserve">(11) </w:t>
      </w:r>
      <w:r w:rsidR="00ED6BDF">
        <w:rPr>
          <w:rFonts w:ascii="Verdana" w:hAnsi="Verdana" w:cs="Times New Roman"/>
          <w:u w:val="single"/>
        </w:rPr>
        <w:t>c</w:t>
      </w:r>
      <w:r w:rsidR="00300B16" w:rsidRPr="001F5337">
        <w:rPr>
          <w:rFonts w:ascii="Verdana" w:hAnsi="Verdana" w:cs="Times New Roman"/>
          <w:u w:val="single"/>
        </w:rPr>
        <w:t>onsider</w:t>
      </w:r>
      <w:r w:rsidR="00D1147E" w:rsidRPr="001F5337">
        <w:rPr>
          <w:rFonts w:ascii="Verdana" w:hAnsi="Verdana" w:cs="Times New Roman"/>
          <w:u w:val="single"/>
        </w:rPr>
        <w:t>ing</w:t>
      </w:r>
      <w:r w:rsidR="00300B16" w:rsidRPr="001F5337">
        <w:rPr>
          <w:rFonts w:ascii="Verdana" w:hAnsi="Verdana" w:cs="Times New Roman"/>
          <w:u w:val="single"/>
        </w:rPr>
        <w:t xml:space="preserve"> MCS</w:t>
      </w:r>
      <w:r w:rsidR="005E4625">
        <w:rPr>
          <w:rFonts w:ascii="Verdana" w:hAnsi="Verdana" w:cs="Times New Roman"/>
          <w:u w:val="single"/>
        </w:rPr>
        <w:t>D</w:t>
      </w:r>
      <w:r w:rsidR="00300B16" w:rsidRPr="001F5337">
        <w:rPr>
          <w:rFonts w:ascii="Verdana" w:hAnsi="Verdana" w:cs="Times New Roman"/>
          <w:u w:val="single"/>
        </w:rPr>
        <w:t xml:space="preserve"> comments before finalizing MCO audit report recommendations; and</w:t>
      </w:r>
    </w:p>
    <w:p w14:paraId="78E1346A" w14:textId="3392B66F" w:rsidR="00526B17" w:rsidRPr="001F5337" w:rsidRDefault="00DD59C8" w:rsidP="00FA7E93">
      <w:pPr>
        <w:spacing w:before="100" w:beforeAutospacing="1" w:after="100" w:afterAutospacing="1" w:line="240" w:lineRule="auto"/>
        <w:rPr>
          <w:rFonts w:ascii="Verdana" w:hAnsi="Verdana" w:cs="Times New Roman"/>
        </w:rPr>
      </w:pPr>
      <w:r w:rsidRPr="00EC70F7">
        <w:rPr>
          <w:rFonts w:ascii="Verdana" w:hAnsi="Verdana" w:cs="Times New Roman"/>
        </w:rPr>
        <w:tab/>
      </w:r>
      <w:r>
        <w:rPr>
          <w:rFonts w:ascii="Verdana" w:hAnsi="Verdana" w:cs="Times New Roman"/>
          <w:u w:val="single"/>
        </w:rPr>
        <w:t xml:space="preserve">(12) </w:t>
      </w:r>
      <w:r w:rsidR="00ED6BDF">
        <w:rPr>
          <w:rFonts w:ascii="Verdana" w:hAnsi="Verdana" w:cs="Times New Roman"/>
          <w:u w:val="single"/>
        </w:rPr>
        <w:t>s</w:t>
      </w:r>
      <w:r w:rsidR="00300B16" w:rsidRPr="001F5337">
        <w:rPr>
          <w:rFonts w:ascii="Verdana" w:hAnsi="Verdana" w:cs="Times New Roman"/>
          <w:u w:val="single"/>
        </w:rPr>
        <w:t>har</w:t>
      </w:r>
      <w:r w:rsidR="00D1147E" w:rsidRPr="001F5337">
        <w:rPr>
          <w:rFonts w:ascii="Verdana" w:hAnsi="Verdana" w:cs="Times New Roman"/>
          <w:u w:val="single"/>
        </w:rPr>
        <w:t>ing</w:t>
      </w:r>
      <w:r w:rsidR="00300B16" w:rsidRPr="001F5337">
        <w:rPr>
          <w:rFonts w:ascii="Verdana" w:hAnsi="Verdana" w:cs="Times New Roman"/>
          <w:u w:val="single"/>
        </w:rPr>
        <w:t xml:space="preserve"> proposed audit findings</w:t>
      </w:r>
      <w:r w:rsidR="00E569BF" w:rsidRPr="001F5337">
        <w:rPr>
          <w:rFonts w:ascii="Verdana" w:hAnsi="Verdana" w:cs="Times New Roman"/>
          <w:u w:val="single"/>
        </w:rPr>
        <w:t xml:space="preserve"> with MCS</w:t>
      </w:r>
      <w:r w:rsidR="005E4625">
        <w:rPr>
          <w:rFonts w:ascii="Verdana" w:hAnsi="Verdana" w:cs="Times New Roman"/>
          <w:u w:val="single"/>
        </w:rPr>
        <w:t>D</w:t>
      </w:r>
      <w:r w:rsidR="00300B16" w:rsidRPr="001F5337">
        <w:rPr>
          <w:rFonts w:ascii="Verdana" w:hAnsi="Verdana" w:cs="Times New Roman"/>
          <w:u w:val="single"/>
        </w:rPr>
        <w:t xml:space="preserve"> before issuing a final report to an MCO or to MCS</w:t>
      </w:r>
      <w:r w:rsidR="005E4625">
        <w:rPr>
          <w:rFonts w:ascii="Verdana" w:hAnsi="Verdana" w:cs="Times New Roman"/>
          <w:u w:val="single"/>
        </w:rPr>
        <w:t>D</w:t>
      </w:r>
      <w:r w:rsidR="00300B16" w:rsidRPr="001F5337">
        <w:rPr>
          <w:rFonts w:ascii="Verdana" w:hAnsi="Verdana" w:cs="Times New Roman"/>
          <w:u w:val="single"/>
        </w:rPr>
        <w:t>.</w:t>
      </w:r>
    </w:p>
    <w:p w14:paraId="0418C4F6" w14:textId="17EB6FB7" w:rsidR="003F43B8" w:rsidRPr="00445CF7" w:rsidRDefault="00B90C97" w:rsidP="0064646C">
      <w:pPr>
        <w:spacing w:before="100" w:beforeAutospacing="1" w:after="100" w:afterAutospacing="1" w:line="240" w:lineRule="auto"/>
        <w:rPr>
          <w:rFonts w:ascii="Verdana" w:hAnsi="Verdana" w:cs="Times New Roman"/>
        </w:rPr>
      </w:pPr>
      <w:r w:rsidRPr="00445CF7">
        <w:rPr>
          <w:rFonts w:ascii="Verdana" w:hAnsi="Verdana" w:cs="Times New Roman"/>
        </w:rPr>
        <w:t>[</w:t>
      </w:r>
      <w:r w:rsidR="00EC70F7" w:rsidRPr="00EC70F7">
        <w:rPr>
          <w:rFonts w:ascii="Verdana" w:hAnsi="Verdana" w:cs="Times New Roman"/>
          <w:strike/>
        </w:rPr>
        <w:t>(c)</w:t>
      </w:r>
      <w:r w:rsidR="00EC70F7">
        <w:rPr>
          <w:rFonts w:ascii="Verdana" w:hAnsi="Verdana" w:cs="Times New Roman"/>
          <w:strike/>
        </w:rPr>
        <w:t xml:space="preserve"> </w:t>
      </w:r>
      <w:r w:rsidRPr="00445CF7">
        <w:rPr>
          <w:rFonts w:ascii="Verdana" w:hAnsi="Verdana" w:cs="Times New Roman"/>
          <w:strike/>
        </w:rPr>
        <w:t>To facilitate coordination between the OIG and HHSC, the OIG annually develops and submits to HHSC's Executive Commissioner a draft audit plan identifying the OIG's planned audits of MCOs. The OIG considers input from HHSC, and previous audits and review findings of MCOs by HHSC, before finalizing the annual audit plan.</w:t>
      </w:r>
      <w:r w:rsidRPr="00445CF7">
        <w:rPr>
          <w:rFonts w:ascii="Verdana" w:hAnsi="Verdana" w:cs="Times New Roman"/>
        </w:rPr>
        <w:t>]</w:t>
      </w:r>
    </w:p>
    <w:p w14:paraId="19AC0CDE" w14:textId="3318ECFC" w:rsidR="00205C4E" w:rsidRDefault="00205C4E" w:rsidP="0064646C">
      <w:pPr>
        <w:spacing w:before="100" w:beforeAutospacing="1" w:after="100" w:afterAutospacing="1" w:line="240" w:lineRule="auto"/>
        <w:rPr>
          <w:rFonts w:ascii="Verdana" w:hAnsi="Verdana" w:cs="Times New Roman"/>
          <w:u w:val="single"/>
        </w:rPr>
      </w:pPr>
      <w:r w:rsidRPr="00445CF7">
        <w:rPr>
          <w:rFonts w:ascii="Verdana" w:hAnsi="Verdana" w:cs="Times New Roman"/>
        </w:rPr>
        <w:t>(</w:t>
      </w:r>
      <w:r w:rsidR="00BC53E1" w:rsidRPr="00445CF7">
        <w:rPr>
          <w:rFonts w:ascii="Verdana" w:hAnsi="Verdana" w:cs="Times New Roman"/>
        </w:rPr>
        <w:t>d</w:t>
      </w:r>
      <w:r w:rsidRPr="00445CF7">
        <w:rPr>
          <w:rFonts w:ascii="Verdana" w:hAnsi="Verdana" w:cs="Times New Roman"/>
        </w:rPr>
        <w:t>) Notwithstanding subsections (a), (b), and (c)</w:t>
      </w:r>
      <w:r w:rsidR="00BC53E1" w:rsidRPr="00445CF7">
        <w:rPr>
          <w:rFonts w:ascii="Verdana" w:hAnsi="Verdana" w:cs="Times New Roman"/>
        </w:rPr>
        <w:t xml:space="preserve"> </w:t>
      </w:r>
      <w:r w:rsidRPr="00445CF7">
        <w:rPr>
          <w:rFonts w:ascii="Verdana" w:hAnsi="Verdana" w:cs="Times New Roman"/>
        </w:rPr>
        <w:t>of this section, the OIG may</w:t>
      </w:r>
      <w:r w:rsidR="00B90C97" w:rsidRPr="00445CF7">
        <w:rPr>
          <w:rFonts w:ascii="Verdana" w:hAnsi="Verdana" w:cs="Times New Roman"/>
        </w:rPr>
        <w:t xml:space="preserve"> </w:t>
      </w:r>
      <w:r w:rsidR="00B90C97" w:rsidRPr="00445CF7">
        <w:rPr>
          <w:rFonts w:ascii="Verdana" w:hAnsi="Verdana" w:cs="Times New Roman"/>
          <w:u w:val="single"/>
        </w:rPr>
        <w:t>conduct unplanned</w:t>
      </w:r>
      <w:r w:rsidR="00252873" w:rsidRPr="00445CF7">
        <w:rPr>
          <w:rFonts w:ascii="Verdana" w:hAnsi="Verdana" w:cs="Times New Roman"/>
        </w:rPr>
        <w:t xml:space="preserve"> </w:t>
      </w:r>
      <w:r w:rsidR="00B90C97" w:rsidRPr="00445CF7">
        <w:rPr>
          <w:rFonts w:ascii="Verdana" w:hAnsi="Verdana" w:cs="Times New Roman"/>
        </w:rPr>
        <w:t>[</w:t>
      </w:r>
      <w:r w:rsidR="00252873" w:rsidRPr="00445CF7">
        <w:rPr>
          <w:rFonts w:ascii="Verdana" w:hAnsi="Verdana" w:cs="Times New Roman"/>
          <w:strike/>
        </w:rPr>
        <w:t>investigate, including by means of regular</w:t>
      </w:r>
      <w:r w:rsidR="00B90C97" w:rsidRPr="00445CF7">
        <w:rPr>
          <w:rFonts w:ascii="Verdana" w:hAnsi="Verdana" w:cs="Times New Roman"/>
        </w:rPr>
        <w:t>]</w:t>
      </w:r>
      <w:r w:rsidR="00252873" w:rsidRPr="00445CF7">
        <w:rPr>
          <w:rFonts w:ascii="Verdana" w:hAnsi="Verdana" w:cs="Times New Roman"/>
        </w:rPr>
        <w:t xml:space="preserve"> </w:t>
      </w:r>
      <w:r w:rsidRPr="00445CF7">
        <w:rPr>
          <w:rFonts w:ascii="Verdana" w:hAnsi="Verdana" w:cs="Times New Roman"/>
        </w:rPr>
        <w:t xml:space="preserve">audits </w:t>
      </w:r>
      <w:r w:rsidRPr="00445CF7">
        <w:rPr>
          <w:rFonts w:ascii="Verdana" w:hAnsi="Verdana" w:cs="Times New Roman"/>
          <w:u w:val="single"/>
        </w:rPr>
        <w:t>of</w:t>
      </w:r>
      <w:r w:rsidR="00232D6E" w:rsidRPr="00445CF7">
        <w:rPr>
          <w:rFonts w:ascii="Verdana" w:hAnsi="Verdana" w:cs="Times New Roman"/>
        </w:rPr>
        <w:t xml:space="preserve"> [</w:t>
      </w:r>
      <w:r w:rsidR="00232D6E" w:rsidRPr="00445CF7">
        <w:rPr>
          <w:rFonts w:ascii="Verdana" w:hAnsi="Verdana" w:cs="Times New Roman"/>
          <w:strike/>
        </w:rPr>
        <w:t>,</w:t>
      </w:r>
      <w:r w:rsidR="00232D6E" w:rsidRPr="00445CF7">
        <w:rPr>
          <w:rFonts w:ascii="Verdana" w:hAnsi="Verdana" w:cs="Times New Roman"/>
        </w:rPr>
        <w:t>]</w:t>
      </w:r>
      <w:r w:rsidRPr="00445CF7">
        <w:rPr>
          <w:rFonts w:ascii="Verdana" w:hAnsi="Verdana" w:cs="Times New Roman"/>
        </w:rPr>
        <w:t xml:space="preserve"> allegations of suspected fraud, waste, or abuse by MCOs. </w:t>
      </w:r>
      <w:r w:rsidR="00252873" w:rsidRPr="00445CF7">
        <w:rPr>
          <w:rFonts w:ascii="Verdana" w:hAnsi="Verdana" w:cs="Times New Roman"/>
          <w:u w:val="single"/>
        </w:rPr>
        <w:t>Such u</w:t>
      </w:r>
      <w:r w:rsidRPr="00445CF7">
        <w:rPr>
          <w:rFonts w:ascii="Verdana" w:hAnsi="Verdana" w:cs="Times New Roman"/>
          <w:u w:val="single"/>
        </w:rPr>
        <w:t>nplanned</w:t>
      </w:r>
      <w:r w:rsidR="00252873" w:rsidRPr="00445CF7">
        <w:rPr>
          <w:rFonts w:ascii="Verdana" w:hAnsi="Verdana" w:cs="Times New Roman"/>
          <w:u w:val="single"/>
        </w:rPr>
        <w:t xml:space="preserve"> audits</w:t>
      </w:r>
      <w:r w:rsidRPr="00445CF7">
        <w:rPr>
          <w:rFonts w:ascii="Verdana" w:hAnsi="Verdana" w:cs="Times New Roman"/>
          <w:u w:val="single"/>
        </w:rPr>
        <w:t xml:space="preserve"> need not be part of any OIG audit plan</w:t>
      </w:r>
      <w:r w:rsidR="00252873" w:rsidRPr="00445CF7">
        <w:rPr>
          <w:rFonts w:ascii="Verdana" w:hAnsi="Verdana" w:cs="Times New Roman"/>
          <w:u w:val="single"/>
        </w:rPr>
        <w:t xml:space="preserve"> or</w:t>
      </w:r>
      <w:r w:rsidR="0061156D" w:rsidRPr="00445CF7">
        <w:rPr>
          <w:rFonts w:ascii="Verdana" w:hAnsi="Verdana" w:cs="Times New Roman"/>
          <w:u w:val="single"/>
        </w:rPr>
        <w:t xml:space="preserve"> part of the usual </w:t>
      </w:r>
      <w:r w:rsidRPr="00445CF7">
        <w:rPr>
          <w:rFonts w:ascii="Verdana" w:hAnsi="Verdana" w:cs="Times New Roman"/>
          <w:u w:val="single"/>
        </w:rPr>
        <w:t>process</w:t>
      </w:r>
      <w:r w:rsidR="0061156D" w:rsidRPr="00445CF7">
        <w:rPr>
          <w:rFonts w:ascii="Verdana" w:hAnsi="Verdana" w:cs="Times New Roman"/>
          <w:u w:val="single"/>
        </w:rPr>
        <w:t>es</w:t>
      </w:r>
      <w:r w:rsidRPr="00445CF7">
        <w:rPr>
          <w:rFonts w:ascii="Verdana" w:hAnsi="Verdana" w:cs="Times New Roman"/>
          <w:u w:val="single"/>
        </w:rPr>
        <w:t xml:space="preserve"> described in this section</w:t>
      </w:r>
      <w:r w:rsidR="00252873" w:rsidRPr="00445CF7">
        <w:rPr>
          <w:rFonts w:ascii="Verdana" w:hAnsi="Verdana" w:cs="Times New Roman"/>
          <w:u w:val="single"/>
        </w:rPr>
        <w:t xml:space="preserve"> and the OIG </w:t>
      </w:r>
      <w:r w:rsidR="00252873" w:rsidRPr="00445CF7">
        <w:rPr>
          <w:rFonts w:ascii="Verdana" w:eastAsia="Times New Roman" w:hAnsi="Verdana" w:cs="Times New Roman"/>
          <w:u w:val="single"/>
        </w:rPr>
        <w:t xml:space="preserve">may, </w:t>
      </w:r>
      <w:r w:rsidR="00252873" w:rsidRPr="00445CF7">
        <w:rPr>
          <w:rFonts w:ascii="Verdana" w:hAnsi="Verdana" w:cs="Times New Roman"/>
          <w:u w:val="single"/>
        </w:rPr>
        <w:t>after sharing proposed audit findings with MCS</w:t>
      </w:r>
      <w:r w:rsidR="005E4625">
        <w:rPr>
          <w:rFonts w:ascii="Verdana" w:hAnsi="Verdana" w:cs="Times New Roman"/>
          <w:u w:val="single"/>
        </w:rPr>
        <w:t>D</w:t>
      </w:r>
      <w:r w:rsidR="00252873" w:rsidRPr="00445CF7">
        <w:rPr>
          <w:rFonts w:ascii="Verdana" w:hAnsi="Verdana" w:cs="Times New Roman"/>
          <w:u w:val="single"/>
        </w:rPr>
        <w:t>,</w:t>
      </w:r>
      <w:r w:rsidR="00252873" w:rsidRPr="00445CF7">
        <w:rPr>
          <w:rFonts w:ascii="Verdana" w:eastAsia="Times New Roman" w:hAnsi="Verdana" w:cs="Times New Roman"/>
          <w:u w:val="single"/>
        </w:rPr>
        <w:t xml:space="preserve"> issue audit reports directly to MCOs</w:t>
      </w:r>
      <w:r w:rsidR="00252873" w:rsidRPr="00445CF7">
        <w:rPr>
          <w:rFonts w:ascii="Verdana" w:hAnsi="Verdana" w:cs="Times New Roman"/>
          <w:u w:val="single"/>
        </w:rPr>
        <w:t>.</w:t>
      </w:r>
    </w:p>
    <w:p w14:paraId="5E483E1C" w14:textId="77777777" w:rsidR="00FA7E93" w:rsidRPr="00445CF7" w:rsidRDefault="00FA7E93" w:rsidP="0064646C">
      <w:pPr>
        <w:spacing w:before="100" w:beforeAutospacing="1" w:after="100" w:afterAutospacing="1" w:line="240" w:lineRule="auto"/>
        <w:rPr>
          <w:rFonts w:ascii="Verdana" w:hAnsi="Verdana" w:cs="Times New Roman"/>
        </w:rPr>
      </w:pPr>
    </w:p>
    <w:sectPr w:rsidR="00FA7E93" w:rsidRPr="00445CF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6FDE" w14:textId="77777777" w:rsidR="007D52D1" w:rsidRDefault="007D52D1" w:rsidP="005236F6">
      <w:pPr>
        <w:spacing w:after="0" w:line="240" w:lineRule="auto"/>
      </w:pPr>
      <w:r>
        <w:separator/>
      </w:r>
    </w:p>
  </w:endnote>
  <w:endnote w:type="continuationSeparator" w:id="0">
    <w:p w14:paraId="3BF406C6" w14:textId="77777777" w:rsidR="007D52D1" w:rsidRDefault="007D52D1" w:rsidP="0052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172748"/>
      <w:docPartObj>
        <w:docPartGallery w:val="Page Numbers (Bottom of Page)"/>
        <w:docPartUnique/>
      </w:docPartObj>
    </w:sdtPr>
    <w:sdtEndPr>
      <w:rPr>
        <w:noProof/>
      </w:rPr>
    </w:sdtEndPr>
    <w:sdtContent>
      <w:p w14:paraId="079F5C0A" w14:textId="54AE0620" w:rsidR="00DF69F1" w:rsidRDefault="00DF6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47357" w14:textId="77777777" w:rsidR="005236F6" w:rsidRDefault="0052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A12F" w14:textId="77777777" w:rsidR="007D52D1" w:rsidRDefault="007D52D1" w:rsidP="005236F6">
      <w:pPr>
        <w:spacing w:after="0" w:line="240" w:lineRule="auto"/>
      </w:pPr>
      <w:r>
        <w:separator/>
      </w:r>
    </w:p>
  </w:footnote>
  <w:footnote w:type="continuationSeparator" w:id="0">
    <w:p w14:paraId="6FEC78D3" w14:textId="77777777" w:rsidR="007D52D1" w:rsidRDefault="007D52D1" w:rsidP="0052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B46D" w14:textId="7A32F081" w:rsidR="005236F6" w:rsidRDefault="00E70D22">
    <w:pPr>
      <w:pStyle w:val="Header"/>
    </w:pPr>
    <w:r>
      <w:rPr>
        <w:noProof/>
      </w:rPr>
      <w:pict w14:anchorId="0EC36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77704"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EBB5" w14:textId="47C93BC1" w:rsidR="005236F6" w:rsidRDefault="00E70D22">
    <w:pPr>
      <w:pStyle w:val="Header"/>
    </w:pPr>
    <w:r>
      <w:rPr>
        <w:noProof/>
      </w:rPr>
      <w:pict w14:anchorId="173E3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77705"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F0B4" w14:textId="58F64412" w:rsidR="005236F6" w:rsidRDefault="00E70D22">
    <w:pPr>
      <w:pStyle w:val="Header"/>
    </w:pPr>
    <w:r>
      <w:rPr>
        <w:noProof/>
      </w:rPr>
      <w:pict w14:anchorId="3CB07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77703"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035"/>
    <w:multiLevelType w:val="hybridMultilevel"/>
    <w:tmpl w:val="323460E4"/>
    <w:lvl w:ilvl="0" w:tplc="9670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257B8"/>
    <w:multiLevelType w:val="hybridMultilevel"/>
    <w:tmpl w:val="E7BA8AD6"/>
    <w:lvl w:ilvl="0" w:tplc="9670D6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02D3271"/>
    <w:multiLevelType w:val="hybridMultilevel"/>
    <w:tmpl w:val="0402FFB8"/>
    <w:lvl w:ilvl="0" w:tplc="9670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552AB9"/>
    <w:multiLevelType w:val="hybridMultilevel"/>
    <w:tmpl w:val="78B8CEFC"/>
    <w:lvl w:ilvl="0" w:tplc="9670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911AA"/>
    <w:multiLevelType w:val="hybridMultilevel"/>
    <w:tmpl w:val="BEE28D54"/>
    <w:lvl w:ilvl="0" w:tplc="9670D65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84"/>
    <w:rsid w:val="000011E4"/>
    <w:rsid w:val="00014AE3"/>
    <w:rsid w:val="00023A95"/>
    <w:rsid w:val="000441BF"/>
    <w:rsid w:val="0005507F"/>
    <w:rsid w:val="00067F74"/>
    <w:rsid w:val="000A76FB"/>
    <w:rsid w:val="000B7000"/>
    <w:rsid w:val="000D2B7E"/>
    <w:rsid w:val="000E2383"/>
    <w:rsid w:val="00100396"/>
    <w:rsid w:val="001474D2"/>
    <w:rsid w:val="00156032"/>
    <w:rsid w:val="00157B77"/>
    <w:rsid w:val="00191A14"/>
    <w:rsid w:val="00192732"/>
    <w:rsid w:val="001A40F7"/>
    <w:rsid w:val="001B352F"/>
    <w:rsid w:val="001B360A"/>
    <w:rsid w:val="001B3BAC"/>
    <w:rsid w:val="001C1CB1"/>
    <w:rsid w:val="001F2327"/>
    <w:rsid w:val="001F5337"/>
    <w:rsid w:val="001F5553"/>
    <w:rsid w:val="00205C4E"/>
    <w:rsid w:val="00207407"/>
    <w:rsid w:val="00232D6E"/>
    <w:rsid w:val="00252873"/>
    <w:rsid w:val="00254621"/>
    <w:rsid w:val="00254A3E"/>
    <w:rsid w:val="002643AC"/>
    <w:rsid w:val="00295238"/>
    <w:rsid w:val="002B1579"/>
    <w:rsid w:val="002C47C0"/>
    <w:rsid w:val="00300B16"/>
    <w:rsid w:val="0030556C"/>
    <w:rsid w:val="00320433"/>
    <w:rsid w:val="00323C64"/>
    <w:rsid w:val="0033766F"/>
    <w:rsid w:val="00353343"/>
    <w:rsid w:val="00363C62"/>
    <w:rsid w:val="00370690"/>
    <w:rsid w:val="00390202"/>
    <w:rsid w:val="00396328"/>
    <w:rsid w:val="00396A00"/>
    <w:rsid w:val="003A101B"/>
    <w:rsid w:val="003E7089"/>
    <w:rsid w:val="003F43B8"/>
    <w:rsid w:val="0041150F"/>
    <w:rsid w:val="004304DD"/>
    <w:rsid w:val="004357FF"/>
    <w:rsid w:val="00445CF7"/>
    <w:rsid w:val="00466097"/>
    <w:rsid w:val="00496E73"/>
    <w:rsid w:val="004B70D0"/>
    <w:rsid w:val="00511DD5"/>
    <w:rsid w:val="005236F6"/>
    <w:rsid w:val="00526B17"/>
    <w:rsid w:val="00530B74"/>
    <w:rsid w:val="00537944"/>
    <w:rsid w:val="00537E50"/>
    <w:rsid w:val="00550DCC"/>
    <w:rsid w:val="005635B4"/>
    <w:rsid w:val="005662FB"/>
    <w:rsid w:val="00585CDD"/>
    <w:rsid w:val="0059560A"/>
    <w:rsid w:val="005E4625"/>
    <w:rsid w:val="0061156D"/>
    <w:rsid w:val="0064646C"/>
    <w:rsid w:val="00676819"/>
    <w:rsid w:val="006D2963"/>
    <w:rsid w:val="006F6E73"/>
    <w:rsid w:val="007021F1"/>
    <w:rsid w:val="00717D30"/>
    <w:rsid w:val="00741B24"/>
    <w:rsid w:val="007A23CE"/>
    <w:rsid w:val="007C023C"/>
    <w:rsid w:val="007D10DA"/>
    <w:rsid w:val="007D3473"/>
    <w:rsid w:val="007D52D1"/>
    <w:rsid w:val="007E6490"/>
    <w:rsid w:val="0080165D"/>
    <w:rsid w:val="00802184"/>
    <w:rsid w:val="00820FCE"/>
    <w:rsid w:val="008318A9"/>
    <w:rsid w:val="008A1E03"/>
    <w:rsid w:val="008A6ACA"/>
    <w:rsid w:val="008B4C93"/>
    <w:rsid w:val="008C3FBF"/>
    <w:rsid w:val="008D2CD2"/>
    <w:rsid w:val="008F5921"/>
    <w:rsid w:val="00925B77"/>
    <w:rsid w:val="00933881"/>
    <w:rsid w:val="00971DD6"/>
    <w:rsid w:val="0098026D"/>
    <w:rsid w:val="009B4752"/>
    <w:rsid w:val="00AD1673"/>
    <w:rsid w:val="00B02461"/>
    <w:rsid w:val="00B129DA"/>
    <w:rsid w:val="00B54332"/>
    <w:rsid w:val="00B90C97"/>
    <w:rsid w:val="00BC3FD7"/>
    <w:rsid w:val="00BC53E1"/>
    <w:rsid w:val="00C05296"/>
    <w:rsid w:val="00C23A0E"/>
    <w:rsid w:val="00C44E79"/>
    <w:rsid w:val="00C619FD"/>
    <w:rsid w:val="00CA3857"/>
    <w:rsid w:val="00CA478D"/>
    <w:rsid w:val="00CB636B"/>
    <w:rsid w:val="00CC24C5"/>
    <w:rsid w:val="00CE0501"/>
    <w:rsid w:val="00D1147E"/>
    <w:rsid w:val="00D326D6"/>
    <w:rsid w:val="00D46E4C"/>
    <w:rsid w:val="00D7242D"/>
    <w:rsid w:val="00D94C3F"/>
    <w:rsid w:val="00D94EC9"/>
    <w:rsid w:val="00DA294E"/>
    <w:rsid w:val="00DB6656"/>
    <w:rsid w:val="00DD59C8"/>
    <w:rsid w:val="00DD6F7E"/>
    <w:rsid w:val="00DF6201"/>
    <w:rsid w:val="00DF69F1"/>
    <w:rsid w:val="00E00BFF"/>
    <w:rsid w:val="00E10B1F"/>
    <w:rsid w:val="00E23610"/>
    <w:rsid w:val="00E25B2C"/>
    <w:rsid w:val="00E451E8"/>
    <w:rsid w:val="00E569BF"/>
    <w:rsid w:val="00E93A48"/>
    <w:rsid w:val="00EC650C"/>
    <w:rsid w:val="00EC70F7"/>
    <w:rsid w:val="00ED6BDF"/>
    <w:rsid w:val="00EE5200"/>
    <w:rsid w:val="00F21004"/>
    <w:rsid w:val="00F34FA6"/>
    <w:rsid w:val="00F35909"/>
    <w:rsid w:val="00F74121"/>
    <w:rsid w:val="00F83660"/>
    <w:rsid w:val="00F93176"/>
    <w:rsid w:val="00F957FF"/>
    <w:rsid w:val="00FA06E9"/>
    <w:rsid w:val="00FA7E93"/>
    <w:rsid w:val="00FB3B06"/>
    <w:rsid w:val="00FE1152"/>
    <w:rsid w:val="00F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0B9F66"/>
  <w15:chartTrackingRefBased/>
  <w15:docId w15:val="{1D94BEFF-E37A-4CEF-9E9B-4990DDCE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FB"/>
    <w:pPr>
      <w:ind w:left="720"/>
      <w:contextualSpacing/>
    </w:pPr>
  </w:style>
  <w:style w:type="character" w:styleId="CommentReference">
    <w:name w:val="annotation reference"/>
    <w:basedOn w:val="DefaultParagraphFont"/>
    <w:uiPriority w:val="99"/>
    <w:semiHidden/>
    <w:unhideWhenUsed/>
    <w:rsid w:val="00AD1673"/>
    <w:rPr>
      <w:sz w:val="16"/>
      <w:szCs w:val="16"/>
    </w:rPr>
  </w:style>
  <w:style w:type="paragraph" w:styleId="CommentText">
    <w:name w:val="annotation text"/>
    <w:basedOn w:val="Normal"/>
    <w:link w:val="CommentTextChar"/>
    <w:uiPriority w:val="99"/>
    <w:semiHidden/>
    <w:unhideWhenUsed/>
    <w:rsid w:val="00AD1673"/>
    <w:pPr>
      <w:spacing w:line="240" w:lineRule="auto"/>
    </w:pPr>
    <w:rPr>
      <w:sz w:val="20"/>
      <w:szCs w:val="20"/>
    </w:rPr>
  </w:style>
  <w:style w:type="character" w:customStyle="1" w:styleId="CommentTextChar">
    <w:name w:val="Comment Text Char"/>
    <w:basedOn w:val="DefaultParagraphFont"/>
    <w:link w:val="CommentText"/>
    <w:uiPriority w:val="99"/>
    <w:semiHidden/>
    <w:rsid w:val="00AD1673"/>
    <w:rPr>
      <w:sz w:val="20"/>
      <w:szCs w:val="20"/>
    </w:rPr>
  </w:style>
  <w:style w:type="paragraph" w:styleId="CommentSubject">
    <w:name w:val="annotation subject"/>
    <w:basedOn w:val="CommentText"/>
    <w:next w:val="CommentText"/>
    <w:link w:val="CommentSubjectChar"/>
    <w:uiPriority w:val="99"/>
    <w:semiHidden/>
    <w:unhideWhenUsed/>
    <w:rsid w:val="00AD1673"/>
    <w:rPr>
      <w:b/>
      <w:bCs/>
    </w:rPr>
  </w:style>
  <w:style w:type="character" w:customStyle="1" w:styleId="CommentSubjectChar">
    <w:name w:val="Comment Subject Char"/>
    <w:basedOn w:val="CommentTextChar"/>
    <w:link w:val="CommentSubject"/>
    <w:uiPriority w:val="99"/>
    <w:semiHidden/>
    <w:rsid w:val="00AD1673"/>
    <w:rPr>
      <w:b/>
      <w:bCs/>
      <w:sz w:val="20"/>
      <w:szCs w:val="20"/>
    </w:rPr>
  </w:style>
  <w:style w:type="paragraph" w:styleId="BalloonText">
    <w:name w:val="Balloon Text"/>
    <w:basedOn w:val="Normal"/>
    <w:link w:val="BalloonTextChar"/>
    <w:uiPriority w:val="99"/>
    <w:semiHidden/>
    <w:unhideWhenUsed/>
    <w:rsid w:val="00AD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73"/>
    <w:rPr>
      <w:rFonts w:ascii="Segoe UI" w:hAnsi="Segoe UI" w:cs="Segoe UI"/>
      <w:sz w:val="18"/>
      <w:szCs w:val="18"/>
    </w:rPr>
  </w:style>
  <w:style w:type="paragraph" w:styleId="Header">
    <w:name w:val="header"/>
    <w:basedOn w:val="Normal"/>
    <w:link w:val="HeaderChar"/>
    <w:uiPriority w:val="99"/>
    <w:unhideWhenUsed/>
    <w:rsid w:val="0052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F6"/>
  </w:style>
  <w:style w:type="paragraph" w:styleId="Footer">
    <w:name w:val="footer"/>
    <w:basedOn w:val="Normal"/>
    <w:link w:val="FooterChar"/>
    <w:uiPriority w:val="99"/>
    <w:unhideWhenUsed/>
    <w:rsid w:val="0052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F6"/>
  </w:style>
  <w:style w:type="paragraph" w:styleId="Revision">
    <w:name w:val="Revision"/>
    <w:hidden/>
    <w:uiPriority w:val="99"/>
    <w:semiHidden/>
    <w:rsid w:val="007E6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069">
      <w:bodyDiv w:val="1"/>
      <w:marLeft w:val="0"/>
      <w:marRight w:val="0"/>
      <w:marTop w:val="0"/>
      <w:marBottom w:val="0"/>
      <w:divBdr>
        <w:top w:val="none" w:sz="0" w:space="0" w:color="auto"/>
        <w:left w:val="none" w:sz="0" w:space="0" w:color="auto"/>
        <w:bottom w:val="none" w:sz="0" w:space="0" w:color="auto"/>
        <w:right w:val="none" w:sz="0" w:space="0" w:color="auto"/>
      </w:divBdr>
    </w:div>
    <w:div w:id="477723805">
      <w:bodyDiv w:val="1"/>
      <w:marLeft w:val="0"/>
      <w:marRight w:val="0"/>
      <w:marTop w:val="0"/>
      <w:marBottom w:val="0"/>
      <w:divBdr>
        <w:top w:val="none" w:sz="0" w:space="0" w:color="auto"/>
        <w:left w:val="none" w:sz="0" w:space="0" w:color="auto"/>
        <w:bottom w:val="none" w:sz="0" w:space="0" w:color="auto"/>
        <w:right w:val="none" w:sz="0" w:space="0" w:color="auto"/>
      </w:divBdr>
    </w:div>
    <w:div w:id="690302500">
      <w:bodyDiv w:val="1"/>
      <w:marLeft w:val="0"/>
      <w:marRight w:val="0"/>
      <w:marTop w:val="0"/>
      <w:marBottom w:val="0"/>
      <w:divBdr>
        <w:top w:val="none" w:sz="0" w:space="0" w:color="auto"/>
        <w:left w:val="none" w:sz="0" w:space="0" w:color="auto"/>
        <w:bottom w:val="none" w:sz="0" w:space="0" w:color="auto"/>
        <w:right w:val="none" w:sz="0" w:space="0" w:color="auto"/>
      </w:divBdr>
    </w:div>
    <w:div w:id="17342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C7B7-9165-44C6-B58F-06CE625E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MCO Audit Coordination Chapter 317 Draft Rule</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Audit Coordination Chapter 317 Draft Rule</dc:title>
  <dc:subject/>
  <dc:creator>Texas Health and Human Services</dc:creator>
  <cp:keywords/>
  <dc:description/>
  <cp:lastModifiedBy>Lauffer,Jessica (HHSC)</cp:lastModifiedBy>
  <cp:revision>4</cp:revision>
  <cp:lastPrinted>2019-01-18T18:15:00Z</cp:lastPrinted>
  <dcterms:created xsi:type="dcterms:W3CDTF">2019-08-20T20:03:00Z</dcterms:created>
  <dcterms:modified xsi:type="dcterms:W3CDTF">2019-08-20T20:07:00Z</dcterms:modified>
</cp:coreProperties>
</file>