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1" w:rsidRPr="00925830" w:rsidRDefault="00925830" w:rsidP="00F57B08">
      <w:pPr>
        <w:pStyle w:val="Title"/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Denegación</w:t>
      </w:r>
      <w:proofErr w:type="spellEnd"/>
      <w:r w:rsidRPr="00925830">
        <w:rPr>
          <w:rFonts w:ascii="Arial" w:hAnsi="Arial" w:cs="Arial"/>
          <w:b/>
          <w:bCs/>
          <w:sz w:val="22"/>
          <w:szCs w:val="22"/>
          <w:u w:val="single"/>
        </w:rPr>
        <w:t xml:space="preserve"> de </w:t>
      </w:r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servicios</w:t>
      </w:r>
      <w:proofErr w:type="spellEnd"/>
      <w:r w:rsidRPr="00925830">
        <w:rPr>
          <w:rFonts w:ascii="Arial" w:hAnsi="Arial" w:cs="Arial"/>
          <w:b/>
          <w:bCs/>
          <w:sz w:val="22"/>
          <w:szCs w:val="22"/>
          <w:u w:val="single"/>
        </w:rPr>
        <w:t xml:space="preserve"> del </w:t>
      </w:r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programa</w:t>
      </w:r>
      <w:proofErr w:type="spellEnd"/>
      <w:r w:rsidRPr="00925830">
        <w:rPr>
          <w:rFonts w:ascii="Arial" w:hAnsi="Arial" w:cs="Arial"/>
          <w:b/>
          <w:bCs/>
          <w:sz w:val="22"/>
          <w:szCs w:val="22"/>
          <w:u w:val="single"/>
        </w:rPr>
        <w:t xml:space="preserve"> HBCS de STAR+PLUS, </w:t>
      </w:r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por</w:t>
      </w:r>
      <w:proofErr w:type="spellEnd"/>
      <w:r w:rsidRPr="00925830">
        <w:rPr>
          <w:rFonts w:ascii="Arial" w:hAnsi="Arial" w:cs="Arial"/>
          <w:b/>
          <w:bCs/>
          <w:sz w:val="22"/>
          <w:szCs w:val="22"/>
          <w:u w:val="single"/>
        </w:rPr>
        <w:t xml:space="preserve"> no </w:t>
      </w:r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existir</w:t>
      </w:r>
      <w:proofErr w:type="spellEnd"/>
      <w:r w:rsidRPr="0092583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necesidad</w:t>
      </w:r>
      <w:proofErr w:type="spellEnd"/>
      <w:r w:rsidRPr="0092583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925830">
        <w:rPr>
          <w:rFonts w:ascii="Arial" w:hAnsi="Arial" w:cs="Arial"/>
          <w:b/>
          <w:bCs/>
          <w:sz w:val="22"/>
          <w:szCs w:val="22"/>
          <w:u w:val="single"/>
        </w:rPr>
        <w:t>médica</w:t>
      </w:r>
      <w:proofErr w:type="spellEnd"/>
    </w:p>
    <w:p w:rsidR="00735111" w:rsidRPr="00925830" w:rsidRDefault="00735111" w:rsidP="00735111">
      <w:pPr>
        <w:rPr>
          <w:rFonts w:ascii="Arial" w:hAnsi="Arial" w:cs="Arial"/>
          <w:lang w:val="es-ES"/>
        </w:rPr>
      </w:pPr>
    </w:p>
    <w:p w:rsidR="00735111" w:rsidRPr="00925830" w:rsidRDefault="00735111" w:rsidP="00735111">
      <w:pPr>
        <w:rPr>
          <w:rFonts w:ascii="Arial" w:hAnsi="Arial" w:cs="Arial"/>
          <w:color w:val="000000" w:themeColor="text1"/>
        </w:rPr>
      </w:pP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no </w:t>
      </w:r>
      <w:proofErr w:type="spellStart"/>
      <w:r w:rsidRPr="00925830">
        <w:rPr>
          <w:rFonts w:ascii="Arial" w:hAnsi="Arial" w:cs="Arial"/>
          <w:color w:val="000000" w:themeColor="text1"/>
        </w:rPr>
        <w:t>llena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los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requisitos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925830">
        <w:rPr>
          <w:rFonts w:ascii="Arial" w:hAnsi="Arial" w:cs="Arial"/>
          <w:color w:val="000000" w:themeColor="text1"/>
        </w:rPr>
        <w:t>recibir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servicios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Servicios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925830">
        <w:rPr>
          <w:rFonts w:ascii="Arial" w:hAnsi="Arial" w:cs="Arial"/>
          <w:color w:val="000000" w:themeColor="text1"/>
        </w:rPr>
        <w:t>Hogar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y la </w:t>
      </w:r>
      <w:proofErr w:type="spellStart"/>
      <w:r w:rsidRPr="00925830">
        <w:rPr>
          <w:rFonts w:ascii="Arial" w:hAnsi="Arial" w:cs="Arial"/>
          <w:color w:val="000000" w:themeColor="text1"/>
        </w:rPr>
        <w:t>Comunidad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(HCBS) de STAR+PLUS. 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  <w:r w:rsidRPr="00925830">
        <w:rPr>
          <w:rFonts w:ascii="Arial" w:hAnsi="Arial" w:cs="Arial"/>
          <w:color w:val="000000" w:themeColor="text1"/>
        </w:rPr>
        <w:t xml:space="preserve">Texas Medicaid and Healthcare Partnership </w:t>
      </w:r>
      <w:proofErr w:type="spellStart"/>
      <w:r w:rsidRPr="00925830">
        <w:rPr>
          <w:rFonts w:ascii="Arial" w:hAnsi="Arial" w:cs="Arial"/>
          <w:color w:val="000000" w:themeColor="text1"/>
        </w:rPr>
        <w:t>determinó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no </w:t>
      </w:r>
      <w:proofErr w:type="spellStart"/>
      <w:r w:rsidRPr="00925830">
        <w:rPr>
          <w:rFonts w:ascii="Arial" w:hAnsi="Arial" w:cs="Arial"/>
          <w:color w:val="000000" w:themeColor="text1"/>
        </w:rPr>
        <w:t>reúne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los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requisitos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necesidad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médica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HCBS de STAR+PLUS. </w:t>
      </w:r>
      <w:proofErr w:type="spellStart"/>
      <w:r w:rsidRPr="00925830">
        <w:rPr>
          <w:rFonts w:ascii="Arial" w:hAnsi="Arial" w:cs="Arial"/>
          <w:color w:val="000000" w:themeColor="text1"/>
        </w:rPr>
        <w:t>Consulte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925830">
        <w:rPr>
          <w:rFonts w:ascii="Arial" w:hAnsi="Arial" w:cs="Arial"/>
          <w:color w:val="000000" w:themeColor="text1"/>
        </w:rPr>
        <w:t>cuadro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925830">
        <w:rPr>
          <w:rFonts w:ascii="Arial" w:hAnsi="Arial" w:cs="Arial"/>
          <w:color w:val="000000" w:themeColor="text1"/>
        </w:rPr>
        <w:t>Motivo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925830">
        <w:rPr>
          <w:rFonts w:ascii="Arial" w:hAnsi="Arial" w:cs="Arial"/>
          <w:color w:val="000000" w:themeColor="text1"/>
        </w:rPr>
        <w:t>denegación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página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3 para </w:t>
      </w:r>
      <w:proofErr w:type="spellStart"/>
      <w:r w:rsidRPr="00925830">
        <w:rPr>
          <w:rFonts w:ascii="Arial" w:hAnsi="Arial" w:cs="Arial"/>
          <w:color w:val="000000" w:themeColor="text1"/>
        </w:rPr>
        <w:t>obtener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más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información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sobre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esta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decisión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puede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apelar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esta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decisión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solicitando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una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audiencia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imparcial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25830">
        <w:rPr>
          <w:rFonts w:ascii="Arial" w:hAnsi="Arial" w:cs="Arial"/>
          <w:color w:val="000000" w:themeColor="text1"/>
        </w:rPr>
        <w:t>Tiene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90 </w:t>
      </w:r>
      <w:proofErr w:type="spellStart"/>
      <w:r w:rsidRPr="00925830">
        <w:rPr>
          <w:rFonts w:ascii="Arial" w:hAnsi="Arial" w:cs="Arial"/>
          <w:color w:val="000000" w:themeColor="text1"/>
        </w:rPr>
        <w:t>días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925830">
        <w:rPr>
          <w:rFonts w:ascii="Arial" w:hAnsi="Arial" w:cs="Arial"/>
          <w:color w:val="000000" w:themeColor="text1"/>
        </w:rPr>
        <w:t>partir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925830">
        <w:rPr>
          <w:rFonts w:ascii="Arial" w:hAnsi="Arial" w:cs="Arial"/>
          <w:color w:val="000000" w:themeColor="text1"/>
        </w:rPr>
        <w:t>fecha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notificación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señalada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925830">
        <w:rPr>
          <w:rFonts w:ascii="Arial" w:hAnsi="Arial" w:cs="Arial"/>
          <w:color w:val="000000" w:themeColor="text1"/>
        </w:rPr>
        <w:t>cuadro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esquina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superior </w:t>
      </w:r>
      <w:proofErr w:type="spellStart"/>
      <w:r w:rsidRPr="00925830">
        <w:rPr>
          <w:rFonts w:ascii="Arial" w:hAnsi="Arial" w:cs="Arial"/>
          <w:color w:val="000000" w:themeColor="text1"/>
        </w:rPr>
        <w:t>derecha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925830">
        <w:rPr>
          <w:rFonts w:ascii="Arial" w:hAnsi="Arial" w:cs="Arial"/>
          <w:color w:val="000000" w:themeColor="text1"/>
        </w:rPr>
        <w:t>página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3. Si </w:t>
      </w: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ya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participa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HCBS de STAR+PLUS, </w:t>
      </w:r>
      <w:proofErr w:type="spellStart"/>
      <w:r w:rsidRPr="00925830">
        <w:rPr>
          <w:rFonts w:ascii="Arial" w:hAnsi="Arial" w:cs="Arial"/>
          <w:color w:val="000000" w:themeColor="text1"/>
        </w:rPr>
        <w:t>es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posible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925830">
        <w:rPr>
          <w:rFonts w:ascii="Arial" w:hAnsi="Arial" w:cs="Arial"/>
          <w:color w:val="000000" w:themeColor="text1"/>
        </w:rPr>
        <w:t>pueda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seguir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recibiendo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servicios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durante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su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apelación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25830">
        <w:rPr>
          <w:rFonts w:ascii="Arial" w:hAnsi="Arial" w:cs="Arial"/>
          <w:color w:val="000000" w:themeColor="text1"/>
        </w:rPr>
        <w:t>Vea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página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“Derecho a </w:t>
      </w:r>
      <w:proofErr w:type="spellStart"/>
      <w:r w:rsidRPr="00925830">
        <w:rPr>
          <w:rFonts w:ascii="Arial" w:hAnsi="Arial" w:cs="Arial"/>
          <w:color w:val="000000" w:themeColor="text1"/>
        </w:rPr>
        <w:t>una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audiencia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imparcial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” que </w:t>
      </w:r>
      <w:proofErr w:type="spellStart"/>
      <w:r w:rsidRPr="00925830">
        <w:rPr>
          <w:rFonts w:ascii="Arial" w:hAnsi="Arial" w:cs="Arial"/>
          <w:color w:val="000000" w:themeColor="text1"/>
        </w:rPr>
        <w:t>acompaña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esta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carta.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  <w:r w:rsidRPr="00925830">
        <w:rPr>
          <w:rFonts w:ascii="Arial" w:hAnsi="Arial" w:cs="Arial"/>
          <w:color w:val="000000" w:themeColor="text1"/>
        </w:rPr>
        <w:t xml:space="preserve">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HCBS de STAR+PLUS </w:t>
      </w:r>
      <w:proofErr w:type="spellStart"/>
      <w:r w:rsidRPr="00925830">
        <w:rPr>
          <w:rFonts w:ascii="Arial" w:hAnsi="Arial" w:cs="Arial"/>
          <w:color w:val="000000" w:themeColor="text1"/>
        </w:rPr>
        <w:t>requiere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verifique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cada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año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925830">
        <w:rPr>
          <w:rFonts w:ascii="Arial" w:hAnsi="Arial" w:cs="Arial"/>
          <w:color w:val="000000" w:themeColor="text1"/>
        </w:rPr>
        <w:t>llena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los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requisitos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925830">
        <w:rPr>
          <w:rFonts w:ascii="Arial" w:hAnsi="Arial" w:cs="Arial"/>
          <w:color w:val="000000" w:themeColor="text1"/>
        </w:rPr>
        <w:t>participar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Su plan de </w:t>
      </w:r>
      <w:proofErr w:type="spellStart"/>
      <w:r w:rsidRPr="00925830">
        <w:rPr>
          <w:rFonts w:ascii="Arial" w:hAnsi="Arial" w:cs="Arial"/>
          <w:color w:val="000000" w:themeColor="text1"/>
        </w:rPr>
        <w:t>salud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realiza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una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valoración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925830">
        <w:rPr>
          <w:rFonts w:ascii="Arial" w:hAnsi="Arial" w:cs="Arial"/>
          <w:color w:val="000000" w:themeColor="text1"/>
        </w:rPr>
        <w:t>determinar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si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cumple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los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estándares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médicos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la ley </w:t>
      </w:r>
      <w:proofErr w:type="spellStart"/>
      <w:r w:rsidRPr="00925830">
        <w:rPr>
          <w:rFonts w:ascii="Arial" w:hAnsi="Arial" w:cs="Arial"/>
          <w:color w:val="000000" w:themeColor="text1"/>
        </w:rPr>
        <w:t>exige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</w:p>
    <w:p w:rsidR="00925830" w:rsidRDefault="00925830" w:rsidP="00925830">
      <w:pPr>
        <w:rPr>
          <w:rFonts w:ascii="Arial" w:hAnsi="Arial" w:cs="Arial"/>
          <w:color w:val="000000" w:themeColor="text1"/>
        </w:rPr>
      </w:pPr>
      <w:r w:rsidRPr="00925830">
        <w:rPr>
          <w:rFonts w:ascii="Arial" w:hAnsi="Arial" w:cs="Arial"/>
          <w:color w:val="000000" w:themeColor="text1"/>
        </w:rPr>
        <w:t xml:space="preserve">Para </w:t>
      </w:r>
      <w:proofErr w:type="spellStart"/>
      <w:r w:rsidRPr="00925830">
        <w:rPr>
          <w:rFonts w:ascii="Arial" w:hAnsi="Arial" w:cs="Arial"/>
          <w:color w:val="000000" w:themeColor="text1"/>
        </w:rPr>
        <w:t>recibir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los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servicios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HCBS de STAR+PLUS, </w:t>
      </w: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debe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cumplir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los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criterios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necesidad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médica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para el </w:t>
      </w:r>
      <w:proofErr w:type="spellStart"/>
      <w:r w:rsidRPr="00925830">
        <w:rPr>
          <w:rFonts w:ascii="Arial" w:hAnsi="Arial" w:cs="Arial"/>
          <w:color w:val="000000" w:themeColor="text1"/>
        </w:rPr>
        <w:t>nivel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atención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brindado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por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925830">
        <w:rPr>
          <w:rFonts w:ascii="Arial" w:hAnsi="Arial" w:cs="Arial"/>
          <w:color w:val="000000" w:themeColor="text1"/>
        </w:rPr>
        <w:t>centro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reposo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25830">
        <w:rPr>
          <w:rFonts w:ascii="Arial" w:hAnsi="Arial" w:cs="Arial"/>
          <w:color w:val="000000" w:themeColor="text1"/>
        </w:rPr>
        <w:t>Esto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significa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925830">
        <w:rPr>
          <w:rFonts w:ascii="Arial" w:hAnsi="Arial" w:cs="Arial"/>
          <w:color w:val="000000" w:themeColor="text1"/>
        </w:rPr>
        <w:t>debe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tener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una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afección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médica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que: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</w:p>
    <w:p w:rsidR="00925830" w:rsidRPr="00925830" w:rsidRDefault="00925830" w:rsidP="00925830">
      <w:pPr>
        <w:pStyle w:val="ListParagraph"/>
        <w:numPr>
          <w:ilvl w:val="0"/>
          <w:numId w:val="5"/>
        </w:numPr>
        <w:spacing w:after="200"/>
        <w:ind w:left="720"/>
        <w:rPr>
          <w:rFonts w:ascii="Arial" w:hAnsi="Arial" w:cs="Arial"/>
          <w:color w:val="000000" w:themeColor="text1"/>
        </w:rPr>
      </w:pPr>
      <w:r w:rsidRPr="00925830">
        <w:rPr>
          <w:rFonts w:ascii="Arial" w:hAnsi="Arial" w:cs="Arial"/>
          <w:color w:val="000000" w:themeColor="text1"/>
        </w:rPr>
        <w:t xml:space="preserve">sea lo </w:t>
      </w:r>
      <w:proofErr w:type="spellStart"/>
      <w:r w:rsidRPr="00925830">
        <w:rPr>
          <w:rFonts w:ascii="Arial" w:hAnsi="Arial" w:cs="Arial"/>
          <w:color w:val="000000" w:themeColor="text1"/>
        </w:rPr>
        <w:t>suficientemente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grave </w:t>
      </w:r>
      <w:proofErr w:type="spellStart"/>
      <w:r w:rsidRPr="00925830">
        <w:rPr>
          <w:rFonts w:ascii="Arial" w:hAnsi="Arial" w:cs="Arial"/>
          <w:color w:val="000000" w:themeColor="text1"/>
        </w:rPr>
        <w:t>como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para que </w:t>
      </w:r>
      <w:proofErr w:type="spellStart"/>
      <w:r w:rsidRPr="00925830">
        <w:rPr>
          <w:rFonts w:ascii="Arial" w:hAnsi="Arial" w:cs="Arial"/>
          <w:color w:val="000000" w:themeColor="text1"/>
        </w:rPr>
        <w:t>sus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necesidades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excedan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atención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rutina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</w:t>
      </w:r>
      <w:proofErr w:type="spellStart"/>
      <w:r w:rsidRPr="00925830">
        <w:rPr>
          <w:rFonts w:ascii="Arial" w:hAnsi="Arial" w:cs="Arial"/>
          <w:color w:val="000000" w:themeColor="text1"/>
        </w:rPr>
        <w:t>puede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brindar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una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persona no </w:t>
      </w:r>
      <w:proofErr w:type="spellStart"/>
      <w:r w:rsidRPr="00925830">
        <w:rPr>
          <w:rFonts w:ascii="Arial" w:hAnsi="Arial" w:cs="Arial"/>
          <w:color w:val="000000" w:themeColor="text1"/>
        </w:rPr>
        <w:t>capacitada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pStyle w:val="ListParagraph"/>
        <w:numPr>
          <w:ilvl w:val="0"/>
          <w:numId w:val="5"/>
        </w:numPr>
        <w:spacing w:after="200"/>
        <w:ind w:left="720"/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requiera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supervisión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25830">
        <w:rPr>
          <w:rFonts w:ascii="Arial" w:hAnsi="Arial" w:cs="Arial"/>
          <w:color w:val="000000" w:themeColor="text1"/>
        </w:rPr>
        <w:t>evaluación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25830">
        <w:rPr>
          <w:rFonts w:ascii="Arial" w:hAnsi="Arial" w:cs="Arial"/>
          <w:color w:val="000000" w:themeColor="text1"/>
        </w:rPr>
        <w:t>planificación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925830">
        <w:rPr>
          <w:rFonts w:ascii="Arial" w:hAnsi="Arial" w:cs="Arial"/>
          <w:color w:val="000000" w:themeColor="text1"/>
        </w:rPr>
        <w:t>intervención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925830">
        <w:rPr>
          <w:rFonts w:ascii="Arial" w:hAnsi="Arial" w:cs="Arial"/>
          <w:color w:val="000000" w:themeColor="text1"/>
        </w:rPr>
        <w:t>enfermeros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titulados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 solo se </w:t>
      </w:r>
      <w:proofErr w:type="spellStart"/>
      <w:r w:rsidRPr="00925830">
        <w:rPr>
          <w:rFonts w:ascii="Arial" w:hAnsi="Arial" w:cs="Arial"/>
          <w:color w:val="000000" w:themeColor="text1"/>
        </w:rPr>
        <w:t>ofrecen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una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institución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Además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25830">
        <w:rPr>
          <w:rFonts w:ascii="Arial" w:hAnsi="Arial" w:cs="Arial"/>
          <w:color w:val="000000" w:themeColor="text1"/>
        </w:rPr>
        <w:t>usted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debe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requerir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servicios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médicos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o de </w:t>
      </w:r>
      <w:proofErr w:type="spellStart"/>
      <w:r w:rsidRPr="00925830">
        <w:rPr>
          <w:rFonts w:ascii="Arial" w:hAnsi="Arial" w:cs="Arial"/>
          <w:color w:val="000000" w:themeColor="text1"/>
        </w:rPr>
        <w:t>enfermería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que: 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</w:p>
    <w:p w:rsidR="00925830" w:rsidRPr="00925830" w:rsidRDefault="00925830" w:rsidP="00925830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sean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prescritos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por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925830">
        <w:rPr>
          <w:rFonts w:ascii="Arial" w:hAnsi="Arial" w:cs="Arial"/>
          <w:color w:val="000000" w:themeColor="text1"/>
        </w:rPr>
        <w:t>médico</w:t>
      </w:r>
      <w:proofErr w:type="spellEnd"/>
      <w:r w:rsidRPr="00925830">
        <w:rPr>
          <w:rFonts w:ascii="Arial" w:hAnsi="Arial" w:cs="Arial"/>
          <w:color w:val="000000" w:themeColor="text1"/>
        </w:rPr>
        <w:t>.</w:t>
      </w:r>
    </w:p>
    <w:p w:rsidR="00925830" w:rsidRPr="00925830" w:rsidRDefault="00925830" w:rsidP="00925830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sean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necesarios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debido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sus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afecciones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médicas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documentadas</w:t>
      </w:r>
      <w:proofErr w:type="spellEnd"/>
      <w:r w:rsidRPr="00925830">
        <w:rPr>
          <w:rFonts w:ascii="Arial" w:hAnsi="Arial" w:cs="Arial"/>
          <w:color w:val="000000" w:themeColor="text1"/>
        </w:rPr>
        <w:t>.</w:t>
      </w:r>
    </w:p>
    <w:p w:rsidR="00925830" w:rsidRPr="00925830" w:rsidRDefault="00925830" w:rsidP="00925830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necesite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925830">
        <w:rPr>
          <w:rFonts w:ascii="Arial" w:hAnsi="Arial" w:cs="Arial"/>
          <w:color w:val="000000" w:themeColor="text1"/>
        </w:rPr>
        <w:t>experiencia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un </w:t>
      </w:r>
      <w:proofErr w:type="spellStart"/>
      <w:r w:rsidRPr="00925830">
        <w:rPr>
          <w:rFonts w:ascii="Arial" w:hAnsi="Arial" w:cs="Arial"/>
          <w:color w:val="000000" w:themeColor="text1"/>
        </w:rPr>
        <w:t>enfermero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vocacional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registrado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925830">
        <w:rPr>
          <w:rFonts w:ascii="Arial" w:hAnsi="Arial" w:cs="Arial"/>
          <w:color w:val="000000" w:themeColor="text1"/>
        </w:rPr>
        <w:t>titulado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Arial"/>
          <w:color w:val="000000" w:themeColor="text1"/>
        </w:rPr>
      </w:pPr>
      <w:proofErr w:type="spellStart"/>
      <w:r w:rsidRPr="00925830">
        <w:rPr>
          <w:rFonts w:ascii="Arial" w:hAnsi="Arial" w:cs="Arial"/>
          <w:color w:val="000000" w:themeColor="text1"/>
        </w:rPr>
        <w:t>sean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brindados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directamente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por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925830">
        <w:rPr>
          <w:rFonts w:ascii="Arial" w:hAnsi="Arial" w:cs="Arial"/>
          <w:color w:val="000000" w:themeColor="text1"/>
        </w:rPr>
        <w:t>enfermero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titulado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925830">
        <w:rPr>
          <w:rFonts w:ascii="Arial" w:hAnsi="Arial" w:cs="Arial"/>
          <w:color w:val="000000" w:themeColor="text1"/>
        </w:rPr>
        <w:t>entorno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institucional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o bajo la </w:t>
      </w:r>
      <w:proofErr w:type="spellStart"/>
      <w:r w:rsidRPr="00925830">
        <w:rPr>
          <w:rFonts w:ascii="Arial" w:hAnsi="Arial" w:cs="Arial"/>
          <w:color w:val="000000" w:themeColor="text1"/>
        </w:rPr>
        <w:t>supervisión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un </w:t>
      </w:r>
      <w:proofErr w:type="spellStart"/>
      <w:r w:rsidRPr="00925830">
        <w:rPr>
          <w:rFonts w:ascii="Arial" w:hAnsi="Arial" w:cs="Arial"/>
          <w:color w:val="000000" w:themeColor="text1"/>
        </w:rPr>
        <w:t>enfermero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titulado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925830">
        <w:rPr>
          <w:rFonts w:ascii="Arial" w:hAnsi="Arial" w:cs="Arial"/>
          <w:color w:val="000000" w:themeColor="text1"/>
        </w:rPr>
        <w:t>entorno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institucional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pStyle w:val="ListParagraph"/>
        <w:numPr>
          <w:ilvl w:val="0"/>
          <w:numId w:val="4"/>
        </w:numPr>
        <w:spacing w:after="200"/>
        <w:ind w:left="720"/>
        <w:rPr>
          <w:rFonts w:ascii="Arial" w:hAnsi="Arial" w:cs="Arial"/>
          <w:color w:val="000000" w:themeColor="text1"/>
        </w:rPr>
      </w:pPr>
      <w:r w:rsidRPr="00925830">
        <w:rPr>
          <w:rFonts w:ascii="Arial" w:hAnsi="Arial" w:cs="Arial"/>
          <w:color w:val="000000" w:themeColor="text1"/>
        </w:rPr>
        <w:t xml:space="preserve">se </w:t>
      </w:r>
      <w:proofErr w:type="spellStart"/>
      <w:r w:rsidRPr="00925830">
        <w:rPr>
          <w:rFonts w:ascii="Arial" w:hAnsi="Arial" w:cs="Arial"/>
          <w:color w:val="000000" w:themeColor="text1"/>
        </w:rPr>
        <w:t>necesiten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925830">
        <w:rPr>
          <w:rFonts w:ascii="Arial" w:hAnsi="Arial" w:cs="Arial"/>
          <w:color w:val="000000" w:themeColor="text1"/>
        </w:rPr>
        <w:t>regularidad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. </w:t>
      </w:r>
    </w:p>
    <w:p w:rsidR="00925830" w:rsidRPr="00925830" w:rsidRDefault="00925830" w:rsidP="00925830">
      <w:pPr>
        <w:rPr>
          <w:rFonts w:ascii="Arial" w:hAnsi="Arial" w:cs="Arial"/>
          <w:color w:val="000000" w:themeColor="text1"/>
        </w:rPr>
      </w:pPr>
      <w:r w:rsidRPr="00925830">
        <w:rPr>
          <w:rFonts w:ascii="Arial" w:hAnsi="Arial" w:cs="Arial"/>
          <w:color w:val="000000" w:themeColor="text1"/>
        </w:rPr>
        <w:t xml:space="preserve">Los </w:t>
      </w:r>
      <w:proofErr w:type="spellStart"/>
      <w:r w:rsidRPr="00925830">
        <w:rPr>
          <w:rFonts w:ascii="Arial" w:hAnsi="Arial" w:cs="Arial"/>
          <w:color w:val="000000" w:themeColor="text1"/>
        </w:rPr>
        <w:t>criterios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para </w:t>
      </w:r>
      <w:proofErr w:type="spellStart"/>
      <w:r w:rsidRPr="00925830">
        <w:rPr>
          <w:rFonts w:ascii="Arial" w:hAnsi="Arial" w:cs="Arial"/>
          <w:color w:val="000000" w:themeColor="text1"/>
        </w:rPr>
        <w:t>recibir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servicios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925830">
        <w:rPr>
          <w:rFonts w:ascii="Arial" w:hAnsi="Arial" w:cs="Arial"/>
          <w:color w:val="000000" w:themeColor="text1"/>
        </w:rPr>
        <w:t>programa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HCBS de STAR+PLUS se </w:t>
      </w:r>
      <w:proofErr w:type="spellStart"/>
      <w:r w:rsidRPr="00925830">
        <w:rPr>
          <w:rFonts w:ascii="Arial" w:hAnsi="Arial" w:cs="Arial"/>
          <w:color w:val="000000" w:themeColor="text1"/>
        </w:rPr>
        <w:t>establecen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sección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353.1153 del </w:t>
      </w:r>
      <w:proofErr w:type="spellStart"/>
      <w:r w:rsidRPr="00925830">
        <w:rPr>
          <w:rFonts w:ascii="Arial" w:hAnsi="Arial" w:cs="Arial"/>
          <w:color w:val="000000" w:themeColor="text1"/>
        </w:rPr>
        <w:t>Título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1 del </w:t>
      </w:r>
      <w:proofErr w:type="spellStart"/>
      <w:r w:rsidRPr="00925830">
        <w:rPr>
          <w:rFonts w:ascii="Arial" w:hAnsi="Arial" w:cs="Arial"/>
          <w:color w:val="000000" w:themeColor="text1"/>
        </w:rPr>
        <w:t>Código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Administrativo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Texas y </w:t>
      </w:r>
      <w:proofErr w:type="spellStart"/>
      <w:r w:rsidRPr="00925830">
        <w:rPr>
          <w:rFonts w:ascii="Arial" w:hAnsi="Arial" w:cs="Arial"/>
          <w:color w:val="000000" w:themeColor="text1"/>
        </w:rPr>
        <w:t>en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925830">
        <w:rPr>
          <w:rFonts w:ascii="Arial" w:hAnsi="Arial" w:cs="Arial"/>
          <w:color w:val="000000" w:themeColor="text1"/>
        </w:rPr>
        <w:t>Sección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19.2401 del </w:t>
      </w:r>
      <w:proofErr w:type="spellStart"/>
      <w:r w:rsidRPr="00925830">
        <w:rPr>
          <w:rFonts w:ascii="Arial" w:hAnsi="Arial" w:cs="Arial"/>
          <w:color w:val="000000" w:themeColor="text1"/>
        </w:rPr>
        <w:t>Título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40 del </w:t>
      </w:r>
      <w:proofErr w:type="spellStart"/>
      <w:r w:rsidRPr="00925830">
        <w:rPr>
          <w:rFonts w:ascii="Arial" w:hAnsi="Arial" w:cs="Arial"/>
          <w:color w:val="000000" w:themeColor="text1"/>
        </w:rPr>
        <w:t>Código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25830">
        <w:rPr>
          <w:rFonts w:ascii="Arial" w:hAnsi="Arial" w:cs="Arial"/>
          <w:color w:val="000000" w:themeColor="text1"/>
        </w:rPr>
        <w:t>Administrativo</w:t>
      </w:r>
      <w:proofErr w:type="spellEnd"/>
      <w:r w:rsidRPr="00925830">
        <w:rPr>
          <w:rFonts w:ascii="Arial" w:hAnsi="Arial" w:cs="Arial"/>
          <w:color w:val="000000" w:themeColor="text1"/>
        </w:rPr>
        <w:t xml:space="preserve"> de Texas. </w:t>
      </w:r>
    </w:p>
    <w:p w:rsidR="00735111" w:rsidRPr="00925830" w:rsidRDefault="00735111" w:rsidP="00735111">
      <w:pPr>
        <w:rPr>
          <w:rFonts w:ascii="Arial" w:hAnsi="Arial" w:cs="Arial"/>
          <w:color w:val="000000" w:themeColor="text1"/>
          <w:sz w:val="10"/>
          <w:szCs w:val="10"/>
          <w:lang w:val="es-ES"/>
        </w:rPr>
      </w:pPr>
    </w:p>
    <w:sectPr w:rsidR="00735111" w:rsidRPr="0092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46A"/>
    <w:multiLevelType w:val="hybridMultilevel"/>
    <w:tmpl w:val="E31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BA4"/>
    <w:multiLevelType w:val="hybridMultilevel"/>
    <w:tmpl w:val="9AE6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632D8"/>
    <w:multiLevelType w:val="hybridMultilevel"/>
    <w:tmpl w:val="AB4C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6C7F"/>
    <w:multiLevelType w:val="hybridMultilevel"/>
    <w:tmpl w:val="07F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7E13"/>
    <w:multiLevelType w:val="hybridMultilevel"/>
    <w:tmpl w:val="08C4C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11"/>
    <w:rsid w:val="00141959"/>
    <w:rsid w:val="00334385"/>
    <w:rsid w:val="00735111"/>
    <w:rsid w:val="00874B7E"/>
    <w:rsid w:val="00925830"/>
    <w:rsid w:val="009739D6"/>
    <w:rsid w:val="00AA783C"/>
    <w:rsid w:val="00F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A9CF-9739-49EA-937F-A9BC166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735111"/>
    <w:pPr>
      <w:spacing w:line="276" w:lineRule="auto"/>
    </w:pPr>
    <w:rPr>
      <w:rFonts w:asciiTheme="minorHAnsi" w:hAnsiTheme="minorHAns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35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11"/>
    <w:rPr>
      <w:rFonts w:asciiTheme="minorHAnsi" w:hAnsiTheme="minorHAnsi"/>
      <w:color w:val="1F497D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3511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735111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735111"/>
    <w:rPr>
      <w:rFonts w:asciiTheme="minorHAnsi" w:hAnsiTheme="minorHAnsi"/>
      <w:color w:val="1F497D" w:themeColor="text2"/>
    </w:rPr>
  </w:style>
  <w:style w:type="paragraph" w:styleId="Title">
    <w:name w:val="Title"/>
    <w:basedOn w:val="Normal"/>
    <w:next w:val="Subtitle"/>
    <w:link w:val="TitleChar"/>
    <w:uiPriority w:val="10"/>
    <w:qFormat/>
    <w:rsid w:val="0073511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511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51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5111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11"/>
    <w:rPr>
      <w:rFonts w:ascii="Segoe UI" w:hAnsi="Segoe UI" w:cs="Segoe UI"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Lee,Jacqueline (HHSC/DADS)</dc:creator>
  <cp:keywords/>
  <dc:description/>
  <cp:lastModifiedBy>Wallens,Joshua (HHSC)</cp:lastModifiedBy>
  <cp:revision>2</cp:revision>
  <dcterms:created xsi:type="dcterms:W3CDTF">2019-04-11T12:25:00Z</dcterms:created>
  <dcterms:modified xsi:type="dcterms:W3CDTF">2019-04-11T12:25:00Z</dcterms:modified>
</cp:coreProperties>
</file>