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6CEA3" w14:textId="77777777" w:rsidR="004E5634" w:rsidRPr="00FF3EF3" w:rsidRDefault="004E5634" w:rsidP="00CA32CE">
      <w:pPr>
        <w:pStyle w:val="NoSpacing"/>
        <w:jc w:val="center"/>
        <w:rPr>
          <w:rFonts w:ascii="Cambria" w:hAnsi="Cambria"/>
          <w:b/>
          <w:sz w:val="32"/>
          <w:szCs w:val="32"/>
          <w:u w:val="single"/>
        </w:rPr>
      </w:pPr>
      <w:r w:rsidRPr="00FF3EF3">
        <w:rPr>
          <w:rFonts w:ascii="Cambria" w:hAnsi="Cambria"/>
          <w:b/>
          <w:sz w:val="32"/>
          <w:szCs w:val="32"/>
          <w:u w:val="single"/>
        </w:rPr>
        <w:t>Sel</w:t>
      </w:r>
      <w:r w:rsidR="006B202C" w:rsidRPr="00FF3EF3">
        <w:rPr>
          <w:rFonts w:ascii="Cambria" w:hAnsi="Cambria"/>
          <w:b/>
          <w:sz w:val="32"/>
          <w:szCs w:val="32"/>
          <w:u w:val="single"/>
        </w:rPr>
        <w:t>f-</w:t>
      </w:r>
      <w:r w:rsidR="001F3993" w:rsidRPr="00FF3EF3">
        <w:rPr>
          <w:rFonts w:ascii="Cambria" w:hAnsi="Cambria"/>
          <w:b/>
          <w:sz w:val="32"/>
          <w:szCs w:val="32"/>
          <w:u w:val="single"/>
        </w:rPr>
        <w:t>Paced</w:t>
      </w:r>
      <w:r w:rsidR="00FF3EF3">
        <w:rPr>
          <w:rFonts w:ascii="Cambria" w:hAnsi="Cambria"/>
          <w:b/>
          <w:sz w:val="32"/>
          <w:szCs w:val="32"/>
          <w:u w:val="single"/>
        </w:rPr>
        <w:t xml:space="preserve"> &amp;</w:t>
      </w:r>
      <w:r w:rsidR="006B202C" w:rsidRPr="00FF3EF3">
        <w:rPr>
          <w:rFonts w:ascii="Cambria" w:hAnsi="Cambria"/>
          <w:b/>
          <w:sz w:val="32"/>
          <w:szCs w:val="32"/>
          <w:u w:val="single"/>
        </w:rPr>
        <w:t xml:space="preserve"> Bulletin</w:t>
      </w:r>
      <w:r w:rsidR="001F3993" w:rsidRPr="00FF3EF3">
        <w:rPr>
          <w:rFonts w:ascii="Cambria" w:hAnsi="Cambria"/>
          <w:b/>
          <w:sz w:val="32"/>
          <w:szCs w:val="32"/>
          <w:u w:val="single"/>
        </w:rPr>
        <w:t xml:space="preserve"> Board Lesson</w:t>
      </w:r>
      <w:r w:rsidR="006C56C1">
        <w:rPr>
          <w:rFonts w:ascii="Cambria" w:hAnsi="Cambria"/>
          <w:b/>
          <w:sz w:val="32"/>
          <w:szCs w:val="32"/>
          <w:u w:val="single"/>
        </w:rPr>
        <w:t>s</w:t>
      </w:r>
      <w:r w:rsidR="00D56316">
        <w:rPr>
          <w:rFonts w:ascii="Cambria" w:hAnsi="Cambria"/>
          <w:b/>
          <w:sz w:val="32"/>
          <w:szCs w:val="32"/>
          <w:u w:val="single"/>
        </w:rPr>
        <w:t xml:space="preserve"> </w:t>
      </w:r>
      <w:r w:rsidR="006B202C" w:rsidRPr="00FF3EF3">
        <w:rPr>
          <w:rFonts w:ascii="Cambria" w:hAnsi="Cambria"/>
          <w:b/>
          <w:sz w:val="32"/>
          <w:szCs w:val="32"/>
          <w:u w:val="single"/>
        </w:rPr>
        <w:t>Worksheet</w:t>
      </w:r>
    </w:p>
    <w:p w14:paraId="24BF970D" w14:textId="6A78B4C0" w:rsidR="00CA32CE" w:rsidRPr="00F90298" w:rsidRDefault="00CA32CE" w:rsidP="00F90298">
      <w:pPr>
        <w:pStyle w:val="NoSpacing"/>
        <w:spacing w:after="240"/>
        <w:jc w:val="center"/>
        <w:rPr>
          <w:rFonts w:ascii="Cambria" w:hAnsi="Cambria"/>
        </w:rPr>
      </w:pPr>
    </w:p>
    <w:p w14:paraId="65128697" w14:textId="77777777" w:rsidR="006B202C" w:rsidRPr="00383975" w:rsidRDefault="006B202C" w:rsidP="00F90298">
      <w:pPr>
        <w:pStyle w:val="NoSpacing"/>
        <w:spacing w:after="240"/>
        <w:rPr>
          <w:rFonts w:ascii="Cambria" w:hAnsi="Cambria"/>
          <w:i/>
          <w:iCs/>
        </w:rPr>
      </w:pPr>
      <w:r w:rsidRPr="00383975">
        <w:rPr>
          <w:rFonts w:ascii="Cambria" w:hAnsi="Cambria"/>
          <w:i/>
          <w:iCs/>
        </w:rPr>
        <w:t>Client-Centered Nutrition E</w:t>
      </w:r>
      <w:r w:rsidR="00300064" w:rsidRPr="00383975">
        <w:rPr>
          <w:rFonts w:ascii="Cambria" w:hAnsi="Cambria"/>
          <w:i/>
          <w:iCs/>
        </w:rPr>
        <w:t>ducation (CCNE) come</w:t>
      </w:r>
      <w:r w:rsidRPr="00383975">
        <w:rPr>
          <w:rFonts w:ascii="Cambria" w:hAnsi="Cambria"/>
          <w:i/>
          <w:iCs/>
        </w:rPr>
        <w:t>s</w:t>
      </w:r>
      <w:r w:rsidR="00300064" w:rsidRPr="00383975">
        <w:rPr>
          <w:rFonts w:ascii="Cambria" w:hAnsi="Cambria"/>
          <w:i/>
          <w:iCs/>
        </w:rPr>
        <w:t xml:space="preserve"> in many different forms. </w:t>
      </w:r>
      <w:r w:rsidRPr="00383975">
        <w:rPr>
          <w:rFonts w:ascii="Cambria" w:hAnsi="Cambria"/>
          <w:i/>
          <w:iCs/>
        </w:rPr>
        <w:t>While CCNE g</w:t>
      </w:r>
      <w:r w:rsidR="00300064" w:rsidRPr="00383975">
        <w:rPr>
          <w:rFonts w:ascii="Cambria" w:hAnsi="Cambria"/>
          <w:i/>
          <w:iCs/>
        </w:rPr>
        <w:t>roup classes provide one of the most</w:t>
      </w:r>
      <w:r w:rsidRPr="00383975">
        <w:rPr>
          <w:rFonts w:ascii="Cambria" w:hAnsi="Cambria"/>
          <w:i/>
          <w:iCs/>
        </w:rPr>
        <w:t xml:space="preserve"> engaging</w:t>
      </w:r>
      <w:r w:rsidR="00300064" w:rsidRPr="00383975">
        <w:rPr>
          <w:rFonts w:ascii="Cambria" w:hAnsi="Cambria"/>
          <w:i/>
          <w:iCs/>
        </w:rPr>
        <w:t xml:space="preserve"> forms of </w:t>
      </w:r>
      <w:r w:rsidRPr="00383975">
        <w:rPr>
          <w:rFonts w:ascii="Cambria" w:hAnsi="Cambria"/>
          <w:i/>
          <w:iCs/>
        </w:rPr>
        <w:t xml:space="preserve">client-centered </w:t>
      </w:r>
      <w:r w:rsidR="00300064" w:rsidRPr="00383975">
        <w:rPr>
          <w:rFonts w:ascii="Cambria" w:hAnsi="Cambria"/>
          <w:i/>
          <w:iCs/>
        </w:rPr>
        <w:t xml:space="preserve">nutrition </w:t>
      </w:r>
      <w:r w:rsidRPr="00383975">
        <w:rPr>
          <w:rFonts w:ascii="Cambria" w:hAnsi="Cambria"/>
          <w:i/>
          <w:iCs/>
        </w:rPr>
        <w:t xml:space="preserve">education, self-paced and bulletin board lessons may better meet the needs of participants in some situations. </w:t>
      </w:r>
    </w:p>
    <w:p w14:paraId="42996D0B" w14:textId="77777777" w:rsidR="00300064" w:rsidRPr="00383975" w:rsidRDefault="006B202C" w:rsidP="00F90298">
      <w:pPr>
        <w:pStyle w:val="NoSpacing"/>
        <w:spacing w:after="240"/>
        <w:rPr>
          <w:rFonts w:ascii="Cambria" w:hAnsi="Cambria"/>
          <w:i/>
          <w:iCs/>
        </w:rPr>
      </w:pPr>
      <w:r w:rsidRPr="00383975">
        <w:rPr>
          <w:rFonts w:ascii="Cambria" w:hAnsi="Cambria"/>
          <w:i/>
          <w:iCs/>
        </w:rPr>
        <w:t xml:space="preserve">Use this worksheet </w:t>
      </w:r>
      <w:r w:rsidR="006C56C1" w:rsidRPr="00383975">
        <w:rPr>
          <w:rFonts w:ascii="Cambria" w:hAnsi="Cambria"/>
          <w:i/>
          <w:iCs/>
        </w:rPr>
        <w:t>to help you make your LA-</w:t>
      </w:r>
      <w:r w:rsidRPr="00383975">
        <w:rPr>
          <w:rFonts w:ascii="Cambria" w:hAnsi="Cambria"/>
          <w:i/>
          <w:iCs/>
        </w:rPr>
        <w:t xml:space="preserve">developed self-paced and bulletin board lessons more engaging and client-centered. </w:t>
      </w:r>
    </w:p>
    <w:p w14:paraId="7B87E0E6" w14:textId="59591B1A" w:rsidR="00CA32CE" w:rsidRPr="00383975" w:rsidRDefault="00CA32CE" w:rsidP="00F90298">
      <w:pPr>
        <w:pStyle w:val="NoSpacing"/>
        <w:spacing w:after="480"/>
        <w:rPr>
          <w:rFonts w:ascii="Cambria" w:hAnsi="Cambria"/>
          <w:b/>
        </w:rPr>
      </w:pPr>
      <w:r w:rsidRPr="00383975">
        <w:rPr>
          <w:rFonts w:ascii="Cambria" w:hAnsi="Cambria"/>
          <w:b/>
        </w:rPr>
        <w:t>Title:</w:t>
      </w:r>
    </w:p>
    <w:p w14:paraId="74F0217E" w14:textId="77777777" w:rsidR="00A95647" w:rsidRPr="00F90298" w:rsidRDefault="00A95647" w:rsidP="00CA32CE">
      <w:pPr>
        <w:pStyle w:val="NoSpacing"/>
        <w:rPr>
          <w:rFonts w:ascii="Cambria" w:hAnsi="Cambria"/>
        </w:rPr>
      </w:pPr>
      <w:r w:rsidRPr="00383975">
        <w:rPr>
          <w:rFonts w:ascii="Cambria" w:hAnsi="Cambria"/>
          <w:b/>
        </w:rPr>
        <w:t>Developed by:</w:t>
      </w:r>
      <w:r w:rsidRPr="00383975">
        <w:rPr>
          <w:rFonts w:ascii="Cambria" w:hAnsi="Cambria"/>
        </w:rPr>
        <w:t xml:space="preserve"> </w:t>
      </w:r>
      <w:r w:rsidR="005C3CCB" w:rsidRPr="00383975">
        <w:rPr>
          <w:rFonts w:ascii="Cambria" w:hAnsi="Cambria"/>
        </w:rPr>
        <w:t>Agency name here</w:t>
      </w:r>
    </w:p>
    <w:p w14:paraId="3B41E5CB" w14:textId="77777777" w:rsidR="00A95647" w:rsidRPr="00383975" w:rsidRDefault="00A95647" w:rsidP="00814827">
      <w:pPr>
        <w:spacing w:before="480"/>
        <w:rPr>
          <w:rFonts w:ascii="Cambria" w:hAnsi="Cambria"/>
        </w:rPr>
      </w:pPr>
      <w:r w:rsidRPr="00383975">
        <w:rPr>
          <w:rFonts w:ascii="Cambria" w:hAnsi="Cambria"/>
          <w:b/>
        </w:rPr>
        <w:t>Date Developed:</w:t>
      </w:r>
      <w:r w:rsidRPr="00383975">
        <w:rPr>
          <w:rFonts w:ascii="Cambria" w:hAnsi="Cambria"/>
        </w:rPr>
        <w:t xml:space="preserve"> </w:t>
      </w:r>
    </w:p>
    <w:p w14:paraId="6A1982DF" w14:textId="77777777" w:rsidR="004E5634" w:rsidRPr="00383975" w:rsidRDefault="00967FB9" w:rsidP="00F90298">
      <w:pPr>
        <w:spacing w:before="480" w:after="480"/>
        <w:rPr>
          <w:rFonts w:ascii="Cambria" w:hAnsi="Cambria"/>
        </w:rPr>
      </w:pPr>
      <w:r w:rsidRPr="00383975">
        <w:rPr>
          <w:rFonts w:ascii="Cambria" w:hAnsi="Cambria"/>
          <w:b/>
        </w:rPr>
        <w:t>Target Audience</w:t>
      </w:r>
      <w:r w:rsidR="00A95647" w:rsidRPr="00383975">
        <w:rPr>
          <w:rFonts w:ascii="Cambria" w:hAnsi="Cambria"/>
          <w:b/>
        </w:rPr>
        <w:t>:</w:t>
      </w:r>
      <w:r w:rsidR="00A95647" w:rsidRPr="00383975">
        <w:rPr>
          <w:rFonts w:ascii="Cambria" w:hAnsi="Cambria"/>
        </w:rPr>
        <w:t xml:space="preserve"> </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380"/>
      </w:tblGrid>
      <w:tr w:rsidR="00A95647" w:rsidRPr="00FF3EF3" w14:paraId="5A9720AC" w14:textId="77777777" w:rsidTr="00C321C1">
        <w:tc>
          <w:tcPr>
            <w:tcW w:w="3330" w:type="dxa"/>
            <w:shd w:val="pct10" w:color="auto" w:fill="auto"/>
          </w:tcPr>
          <w:p w14:paraId="6FBE94F4" w14:textId="77777777" w:rsidR="00A95647" w:rsidRPr="00FF3EF3" w:rsidRDefault="00A95647" w:rsidP="006A3E22">
            <w:pPr>
              <w:pStyle w:val="Heading4"/>
              <w:rPr>
                <w:rFonts w:ascii="Cambria" w:hAnsi="Cambria"/>
                <w:b/>
                <w:color w:val="auto"/>
              </w:rPr>
            </w:pPr>
            <w:r w:rsidRPr="00FF3EF3">
              <w:rPr>
                <w:rFonts w:ascii="Cambria" w:hAnsi="Cambria"/>
                <w:b/>
                <w:color w:val="auto"/>
              </w:rPr>
              <w:t xml:space="preserve">Learning Objective(s) – </w:t>
            </w:r>
            <w:r w:rsidRPr="00FF3EF3">
              <w:rPr>
                <w:rFonts w:ascii="Cambria" w:hAnsi="Cambria"/>
                <w:color w:val="auto"/>
              </w:rPr>
              <w:t>What</w:t>
            </w:r>
            <w:r w:rsidR="006A3E22" w:rsidRPr="00FF3EF3">
              <w:rPr>
                <w:rFonts w:ascii="Cambria" w:hAnsi="Cambria"/>
                <w:color w:val="auto"/>
              </w:rPr>
              <w:t xml:space="preserve"> </w:t>
            </w:r>
            <w:r w:rsidRPr="00FF3EF3">
              <w:rPr>
                <w:rFonts w:ascii="Cambria" w:hAnsi="Cambria"/>
                <w:color w:val="auto"/>
              </w:rPr>
              <w:t>will the clients gain from t</w:t>
            </w:r>
            <w:r w:rsidR="006A3E22" w:rsidRPr="00FF3EF3">
              <w:rPr>
                <w:rFonts w:ascii="Cambria" w:hAnsi="Cambria"/>
                <w:color w:val="auto"/>
              </w:rPr>
              <w:t>his lesson?</w:t>
            </w:r>
          </w:p>
        </w:tc>
        <w:tc>
          <w:tcPr>
            <w:tcW w:w="7380" w:type="dxa"/>
          </w:tcPr>
          <w:p w14:paraId="7D653CB6" w14:textId="77777777" w:rsidR="00A95647" w:rsidRPr="00FF3EF3" w:rsidRDefault="00A95647" w:rsidP="00A95647">
            <w:pPr>
              <w:rPr>
                <w:rFonts w:ascii="Cambria" w:hAnsi="Cambria"/>
              </w:rPr>
            </w:pPr>
            <w:r w:rsidRPr="00FF3EF3">
              <w:rPr>
                <w:rFonts w:ascii="Cambria" w:hAnsi="Cambria"/>
              </w:rPr>
              <w:t>By the end of th</w:t>
            </w:r>
            <w:r w:rsidR="006A3E22" w:rsidRPr="00FF3EF3">
              <w:rPr>
                <w:rFonts w:ascii="Cambria" w:hAnsi="Cambria"/>
              </w:rPr>
              <w:t>is lesson, participants will:</w:t>
            </w:r>
          </w:p>
          <w:p w14:paraId="2FD71DDC" w14:textId="77777777" w:rsidR="00A95647" w:rsidRPr="00FF3EF3" w:rsidRDefault="00EC6DD3" w:rsidP="00796467">
            <w:pPr>
              <w:pStyle w:val="ListParagraph"/>
              <w:numPr>
                <w:ilvl w:val="0"/>
                <w:numId w:val="1"/>
              </w:numPr>
              <w:rPr>
                <w:rFonts w:ascii="Cambria" w:hAnsi="Cambria"/>
              </w:rPr>
            </w:pPr>
            <w:r w:rsidRPr="00FF3EF3">
              <w:rPr>
                <w:rFonts w:ascii="Cambria" w:hAnsi="Cambria"/>
              </w:rPr>
              <w:t>Type text here</w:t>
            </w:r>
            <w:r w:rsidR="00680C65" w:rsidRPr="00FF3EF3">
              <w:rPr>
                <w:rFonts w:ascii="Cambria" w:hAnsi="Cambria"/>
              </w:rPr>
              <w:t xml:space="preserve">. </w:t>
            </w:r>
          </w:p>
          <w:p w14:paraId="6AA1519E" w14:textId="77777777" w:rsidR="004E5634" w:rsidRDefault="00EC6DD3" w:rsidP="00FF3EF3">
            <w:pPr>
              <w:pStyle w:val="ListParagraph"/>
              <w:numPr>
                <w:ilvl w:val="0"/>
                <w:numId w:val="1"/>
              </w:numPr>
              <w:rPr>
                <w:rFonts w:ascii="Cambria" w:hAnsi="Cambria"/>
              </w:rPr>
            </w:pPr>
            <w:r w:rsidRPr="00FF3EF3">
              <w:rPr>
                <w:rFonts w:ascii="Cambria" w:hAnsi="Cambria"/>
              </w:rPr>
              <w:t>Type text here.</w:t>
            </w:r>
          </w:p>
          <w:p w14:paraId="49C50C4A" w14:textId="77777777" w:rsidR="006C56C1" w:rsidRPr="00FF3EF3" w:rsidRDefault="006C56C1" w:rsidP="00FF3EF3">
            <w:pPr>
              <w:pStyle w:val="ListParagraph"/>
              <w:numPr>
                <w:ilvl w:val="0"/>
                <w:numId w:val="1"/>
              </w:numPr>
              <w:rPr>
                <w:rFonts w:ascii="Cambria" w:hAnsi="Cambria"/>
              </w:rPr>
            </w:pPr>
            <w:r>
              <w:rPr>
                <w:rFonts w:ascii="Cambria" w:hAnsi="Cambria"/>
              </w:rPr>
              <w:t xml:space="preserve">Type text here. </w:t>
            </w:r>
          </w:p>
          <w:p w14:paraId="27755052" w14:textId="77777777" w:rsidR="00FF3EF3" w:rsidRPr="00FF3EF3" w:rsidRDefault="00FF3EF3" w:rsidP="004E5634">
            <w:pPr>
              <w:pStyle w:val="ListParagraph"/>
              <w:ind w:left="0"/>
              <w:rPr>
                <w:rFonts w:ascii="Cambria" w:hAnsi="Cambria"/>
              </w:rPr>
            </w:pPr>
          </w:p>
        </w:tc>
      </w:tr>
      <w:tr w:rsidR="00A95647" w:rsidRPr="00FF3EF3" w14:paraId="59ACFBE4" w14:textId="77777777" w:rsidTr="005E5107">
        <w:trPr>
          <w:trHeight w:val="2303"/>
        </w:trPr>
        <w:tc>
          <w:tcPr>
            <w:tcW w:w="3330" w:type="dxa"/>
            <w:shd w:val="pct10" w:color="auto" w:fill="auto"/>
          </w:tcPr>
          <w:p w14:paraId="72CD39E0" w14:textId="77777777" w:rsidR="00A95647" w:rsidRPr="00FF3EF3" w:rsidRDefault="00A95647" w:rsidP="001A347D">
            <w:pPr>
              <w:pStyle w:val="Heading4"/>
              <w:rPr>
                <w:rFonts w:ascii="Cambria" w:hAnsi="Cambria"/>
                <w:b/>
                <w:color w:val="auto"/>
              </w:rPr>
            </w:pPr>
            <w:r w:rsidRPr="00FF3EF3">
              <w:rPr>
                <w:rFonts w:ascii="Cambria" w:hAnsi="Cambria"/>
                <w:b/>
                <w:color w:val="auto"/>
              </w:rPr>
              <w:t xml:space="preserve">Key Content Points – </w:t>
            </w:r>
            <w:r w:rsidRPr="00FF3EF3">
              <w:rPr>
                <w:rFonts w:ascii="Cambria" w:hAnsi="Cambria"/>
                <w:color w:val="auto"/>
              </w:rPr>
              <w:t xml:space="preserve">What key information do the learners need to know to achieve the learning objective(s)? Aim for </w:t>
            </w:r>
            <w:r w:rsidR="009306F9" w:rsidRPr="00FF3EF3">
              <w:rPr>
                <w:rFonts w:ascii="Cambria" w:hAnsi="Cambria"/>
                <w:color w:val="auto"/>
              </w:rPr>
              <w:t xml:space="preserve">no more than </w:t>
            </w:r>
            <w:r w:rsidRPr="00FF3EF3">
              <w:rPr>
                <w:rFonts w:ascii="Cambria" w:hAnsi="Cambria"/>
                <w:color w:val="auto"/>
              </w:rPr>
              <w:t>three main points.</w:t>
            </w:r>
          </w:p>
        </w:tc>
        <w:tc>
          <w:tcPr>
            <w:tcW w:w="7380" w:type="dxa"/>
          </w:tcPr>
          <w:p w14:paraId="46324CF2" w14:textId="77777777" w:rsidR="007550CD" w:rsidRPr="00FF3EF3" w:rsidRDefault="00EC6DD3" w:rsidP="007550CD">
            <w:pPr>
              <w:pStyle w:val="ListParagraph"/>
              <w:numPr>
                <w:ilvl w:val="0"/>
                <w:numId w:val="34"/>
              </w:numPr>
              <w:rPr>
                <w:rFonts w:ascii="Cambria" w:hAnsi="Cambria"/>
              </w:rPr>
            </w:pPr>
            <w:r w:rsidRPr="00FF3EF3">
              <w:rPr>
                <w:rFonts w:ascii="Cambria" w:hAnsi="Cambria"/>
              </w:rPr>
              <w:t>Type text here</w:t>
            </w:r>
            <w:r w:rsidR="007550CD" w:rsidRPr="00FF3EF3">
              <w:rPr>
                <w:rFonts w:ascii="Cambria" w:hAnsi="Cambria"/>
              </w:rPr>
              <w:t>.</w:t>
            </w:r>
          </w:p>
          <w:p w14:paraId="12BEC273" w14:textId="77777777" w:rsidR="00EC6DD3" w:rsidRPr="00FF3EF3" w:rsidRDefault="00EC6DD3" w:rsidP="00EC6DD3">
            <w:pPr>
              <w:pStyle w:val="ListParagraph"/>
              <w:numPr>
                <w:ilvl w:val="0"/>
                <w:numId w:val="34"/>
              </w:numPr>
              <w:rPr>
                <w:rFonts w:ascii="Cambria" w:hAnsi="Cambria"/>
              </w:rPr>
            </w:pPr>
            <w:r w:rsidRPr="00FF3EF3">
              <w:rPr>
                <w:rFonts w:ascii="Cambria" w:hAnsi="Cambria"/>
              </w:rPr>
              <w:t>Type text here.</w:t>
            </w:r>
          </w:p>
          <w:p w14:paraId="3B3663C9" w14:textId="77777777" w:rsidR="004E5634" w:rsidRPr="00FF3EF3" w:rsidRDefault="00EC6DD3" w:rsidP="004E5634">
            <w:pPr>
              <w:pStyle w:val="ListParagraph"/>
              <w:numPr>
                <w:ilvl w:val="0"/>
                <w:numId w:val="34"/>
              </w:numPr>
              <w:rPr>
                <w:rFonts w:ascii="Cambria" w:hAnsi="Cambria"/>
              </w:rPr>
            </w:pPr>
            <w:r w:rsidRPr="00FF3EF3">
              <w:rPr>
                <w:rFonts w:ascii="Cambria" w:hAnsi="Cambria"/>
              </w:rPr>
              <w:t>Type text here</w:t>
            </w:r>
          </w:p>
          <w:p w14:paraId="309EDDBA" w14:textId="77777777" w:rsidR="00FF3EF3" w:rsidRPr="00FF3EF3" w:rsidRDefault="00FF3EF3" w:rsidP="00FF3EF3">
            <w:pPr>
              <w:pStyle w:val="ListParagraph"/>
              <w:ind w:left="0"/>
              <w:rPr>
                <w:rFonts w:ascii="Cambria" w:hAnsi="Cambria"/>
              </w:rPr>
            </w:pPr>
          </w:p>
        </w:tc>
      </w:tr>
      <w:tr w:rsidR="00A95647" w:rsidRPr="00FF3EF3" w14:paraId="21E98F5A" w14:textId="77777777" w:rsidTr="00C321C1">
        <w:tc>
          <w:tcPr>
            <w:tcW w:w="3330" w:type="dxa"/>
            <w:shd w:val="pct10" w:color="auto" w:fill="auto"/>
          </w:tcPr>
          <w:p w14:paraId="5C483311" w14:textId="77777777" w:rsidR="00A95647" w:rsidRPr="00FF3EF3" w:rsidRDefault="00FF3EF3" w:rsidP="006C56C1">
            <w:pPr>
              <w:pStyle w:val="Heading4"/>
              <w:rPr>
                <w:rFonts w:ascii="Cambria" w:hAnsi="Cambria"/>
                <w:b/>
                <w:color w:val="auto"/>
              </w:rPr>
            </w:pPr>
            <w:r w:rsidRPr="00FF3EF3">
              <w:rPr>
                <w:rFonts w:ascii="Cambria" w:hAnsi="Cambria"/>
                <w:b/>
                <w:color w:val="auto"/>
              </w:rPr>
              <w:t>Activities</w:t>
            </w:r>
            <w:r w:rsidR="00A95647" w:rsidRPr="00FF3EF3">
              <w:rPr>
                <w:rFonts w:ascii="Cambria" w:hAnsi="Cambria"/>
                <w:b/>
                <w:color w:val="auto"/>
              </w:rPr>
              <w:t>–</w:t>
            </w:r>
            <w:r w:rsidRPr="00FF3EF3">
              <w:rPr>
                <w:rFonts w:ascii="Cambria" w:hAnsi="Cambria"/>
                <w:color w:val="auto"/>
              </w:rPr>
              <w:t xml:space="preserve"> How will this lesson engage the participant? </w:t>
            </w:r>
            <w:r w:rsidR="00853F9F" w:rsidRPr="00FF3EF3">
              <w:rPr>
                <w:rFonts w:ascii="Cambria" w:hAnsi="Cambria"/>
                <w:color w:val="auto"/>
              </w:rPr>
              <w:t>Consider the use of visual aids, handouts,</w:t>
            </w:r>
            <w:r w:rsidR="000F7412" w:rsidRPr="00FF3EF3">
              <w:rPr>
                <w:rFonts w:ascii="Cambria" w:hAnsi="Cambria"/>
                <w:color w:val="auto"/>
              </w:rPr>
              <w:t xml:space="preserve"> or</w:t>
            </w:r>
            <w:r w:rsidR="00853F9F" w:rsidRPr="00FF3EF3">
              <w:rPr>
                <w:rFonts w:ascii="Cambria" w:hAnsi="Cambria"/>
                <w:color w:val="auto"/>
              </w:rPr>
              <w:t xml:space="preserve"> self-guided activities</w:t>
            </w:r>
            <w:r w:rsidR="000F7412" w:rsidRPr="00FF3EF3">
              <w:rPr>
                <w:rFonts w:ascii="Cambria" w:hAnsi="Cambria"/>
                <w:color w:val="auto"/>
              </w:rPr>
              <w:t xml:space="preserve">. </w:t>
            </w:r>
          </w:p>
        </w:tc>
        <w:tc>
          <w:tcPr>
            <w:tcW w:w="7380" w:type="dxa"/>
          </w:tcPr>
          <w:p w14:paraId="58DBF9D4" w14:textId="77777777" w:rsidR="00A95647" w:rsidRPr="00FF3EF3" w:rsidRDefault="00EC6DD3" w:rsidP="00EC6DD3">
            <w:pPr>
              <w:pStyle w:val="ListParagraph"/>
              <w:numPr>
                <w:ilvl w:val="0"/>
                <w:numId w:val="2"/>
              </w:numPr>
              <w:rPr>
                <w:rFonts w:ascii="Cambria" w:hAnsi="Cambria"/>
              </w:rPr>
            </w:pPr>
            <w:r w:rsidRPr="00FF3EF3">
              <w:rPr>
                <w:rFonts w:ascii="Cambria" w:hAnsi="Cambria"/>
              </w:rPr>
              <w:t>Type text here</w:t>
            </w:r>
          </w:p>
          <w:p w14:paraId="0A0C0E04" w14:textId="77777777" w:rsidR="005E5107" w:rsidRPr="00FF3EF3" w:rsidRDefault="00EC6DD3" w:rsidP="004E5634">
            <w:pPr>
              <w:pStyle w:val="ListParagraph"/>
              <w:numPr>
                <w:ilvl w:val="0"/>
                <w:numId w:val="2"/>
              </w:numPr>
              <w:rPr>
                <w:rFonts w:ascii="Cambria" w:hAnsi="Cambria"/>
              </w:rPr>
            </w:pPr>
            <w:r w:rsidRPr="00FF3EF3">
              <w:rPr>
                <w:rFonts w:ascii="Cambria" w:hAnsi="Cambria"/>
              </w:rPr>
              <w:t>Type text here</w:t>
            </w:r>
          </w:p>
          <w:p w14:paraId="0B825452" w14:textId="77777777" w:rsidR="004E5634" w:rsidRPr="00FF3EF3" w:rsidRDefault="004E5634" w:rsidP="00FF3EF3">
            <w:pPr>
              <w:pStyle w:val="ListParagraph"/>
              <w:ind w:left="0"/>
              <w:rPr>
                <w:rFonts w:ascii="Cambria" w:hAnsi="Cambria"/>
              </w:rPr>
            </w:pPr>
          </w:p>
        </w:tc>
      </w:tr>
      <w:tr w:rsidR="00341D95" w:rsidRPr="00FF3EF3" w14:paraId="13D0C80D" w14:textId="77777777" w:rsidTr="00C321C1">
        <w:trPr>
          <w:cantSplit/>
        </w:trPr>
        <w:tc>
          <w:tcPr>
            <w:tcW w:w="3330" w:type="dxa"/>
            <w:shd w:val="pct10" w:color="auto" w:fill="auto"/>
          </w:tcPr>
          <w:p w14:paraId="182D4711" w14:textId="77777777" w:rsidR="00341D95" w:rsidRPr="00FF3EF3" w:rsidRDefault="00341D95" w:rsidP="00341D95">
            <w:pPr>
              <w:pStyle w:val="Heading4"/>
              <w:rPr>
                <w:rFonts w:ascii="Cambria" w:hAnsi="Cambria"/>
                <w:b/>
              </w:rPr>
            </w:pPr>
            <w:r w:rsidRPr="00FF3EF3">
              <w:rPr>
                <w:rFonts w:ascii="Cambria" w:hAnsi="Cambria"/>
                <w:b/>
                <w:color w:val="auto"/>
              </w:rPr>
              <w:t>Evaluation:</w:t>
            </w:r>
            <w:r w:rsidRPr="00FF3EF3">
              <w:rPr>
                <w:rFonts w:ascii="Cambria" w:hAnsi="Cambria"/>
                <w:color w:val="auto"/>
              </w:rPr>
              <w:t xml:space="preserve"> How will the participant’s learning be evaluated? </w:t>
            </w:r>
          </w:p>
        </w:tc>
        <w:tc>
          <w:tcPr>
            <w:tcW w:w="7380" w:type="dxa"/>
          </w:tcPr>
          <w:p w14:paraId="1C0C02B6" w14:textId="77777777" w:rsidR="00341D95" w:rsidRPr="00FF3EF3" w:rsidRDefault="00341D95" w:rsidP="004E5634">
            <w:pPr>
              <w:pStyle w:val="ListParagraph"/>
              <w:ind w:left="0"/>
              <w:rPr>
                <w:rFonts w:ascii="Cambria" w:hAnsi="Cambria"/>
              </w:rPr>
            </w:pPr>
            <w:r w:rsidRPr="00FF3EF3">
              <w:rPr>
                <w:rFonts w:ascii="Cambria" w:hAnsi="Cambria"/>
              </w:rPr>
              <w:t xml:space="preserve">Type text here. </w:t>
            </w:r>
          </w:p>
        </w:tc>
      </w:tr>
    </w:tbl>
    <w:p w14:paraId="4B975C96" w14:textId="77777777" w:rsidR="00383975" w:rsidRDefault="00383975" w:rsidP="00F90298">
      <w:pPr>
        <w:pStyle w:val="NoSpacing"/>
        <w:spacing w:before="240" w:after="240"/>
        <w:jc w:val="center"/>
        <w:rPr>
          <w:rFonts w:ascii="Cambria" w:hAnsi="Cambria"/>
          <w:b/>
          <w:sz w:val="32"/>
          <w:szCs w:val="32"/>
          <w:u w:val="single"/>
        </w:rPr>
      </w:pPr>
    </w:p>
    <w:p w14:paraId="703904EC" w14:textId="77777777" w:rsidR="00383975" w:rsidRPr="003D4391" w:rsidRDefault="00383975" w:rsidP="00F90298">
      <w:pPr>
        <w:pStyle w:val="NoSpacing"/>
        <w:spacing w:before="360"/>
        <w:jc w:val="center"/>
        <w:rPr>
          <w:rFonts w:ascii="Cambria" w:hAnsi="Cambria"/>
          <w:b/>
          <w:sz w:val="32"/>
          <w:szCs w:val="32"/>
          <w:u w:val="single"/>
        </w:rPr>
      </w:pPr>
      <w:r w:rsidRPr="003D4391">
        <w:rPr>
          <w:rFonts w:ascii="Cambria" w:hAnsi="Cambria"/>
          <w:b/>
          <w:sz w:val="32"/>
          <w:szCs w:val="32"/>
          <w:u w:val="single"/>
        </w:rPr>
        <w:lastRenderedPageBreak/>
        <w:t>Self-Paced &amp; Bulletin Board Lessons</w:t>
      </w:r>
    </w:p>
    <w:p w14:paraId="567EC187" w14:textId="77777777" w:rsidR="00383975" w:rsidRPr="003D4391" w:rsidRDefault="00A37C4C" w:rsidP="00383975">
      <w:pPr>
        <w:pStyle w:val="NoSpacing"/>
        <w:jc w:val="center"/>
        <w:rPr>
          <w:rFonts w:ascii="Cambria" w:hAnsi="Cambria"/>
          <w:sz w:val="24"/>
          <w:szCs w:val="24"/>
        </w:rPr>
      </w:pPr>
      <w:r>
        <w:rPr>
          <w:rFonts w:ascii="Cambria" w:hAnsi="Cambria"/>
          <w:sz w:val="24"/>
          <w:szCs w:val="24"/>
        </w:rPr>
        <w:t>Development Checklist &amp; Guidelines for Use</w:t>
      </w:r>
    </w:p>
    <w:p w14:paraId="57D3322E" w14:textId="77777777" w:rsidR="00383975" w:rsidRPr="005E6491" w:rsidRDefault="00383975" w:rsidP="00F90298">
      <w:pPr>
        <w:spacing w:before="240" w:after="120"/>
        <w:rPr>
          <w:rFonts w:ascii="Cambria" w:hAnsi="Cambria"/>
          <w:b/>
          <w:sz w:val="24"/>
          <w:szCs w:val="24"/>
          <w:u w:val="single"/>
        </w:rPr>
      </w:pPr>
      <w:r w:rsidRPr="003D4391">
        <w:rPr>
          <w:rFonts w:ascii="Cambria" w:hAnsi="Cambria"/>
          <w:b/>
          <w:sz w:val="24"/>
          <w:szCs w:val="24"/>
          <w:u w:val="single"/>
        </w:rPr>
        <w:t>Self-paced and Bulletin Board Lesson Development Checklist</w:t>
      </w:r>
    </w:p>
    <w:p w14:paraId="5C38FC41" w14:textId="77777777" w:rsidR="00383975" w:rsidRDefault="00383975" w:rsidP="00383975">
      <w:pPr>
        <w:pStyle w:val="Default"/>
        <w:ind w:firstLine="720"/>
        <w:rPr>
          <w:sz w:val="22"/>
          <w:szCs w:val="22"/>
        </w:rPr>
      </w:pPr>
      <w:r>
        <w:rPr>
          <w:rFonts w:ascii="Webdings" w:hAnsi="Webdings" w:cs="Webdings"/>
          <w:sz w:val="22"/>
          <w:szCs w:val="22"/>
        </w:rPr>
        <w:t></w:t>
      </w:r>
      <w:r>
        <w:rPr>
          <w:rFonts w:ascii="Webdings" w:hAnsi="Webdings" w:cs="Webdings"/>
          <w:sz w:val="22"/>
          <w:szCs w:val="22"/>
        </w:rPr>
        <w:t></w:t>
      </w:r>
      <w:r w:rsidRPr="005E6491">
        <w:t>T</w:t>
      </w:r>
      <w:r>
        <w:t>his lesson focuses on only 2-3 key content points.</w:t>
      </w:r>
      <w:r>
        <w:rPr>
          <w:sz w:val="22"/>
          <w:szCs w:val="22"/>
        </w:rPr>
        <w:t xml:space="preserve"> </w:t>
      </w:r>
    </w:p>
    <w:p w14:paraId="113238E3" w14:textId="77777777" w:rsidR="00383975" w:rsidRDefault="00383975" w:rsidP="00383975">
      <w:pPr>
        <w:pStyle w:val="Default"/>
        <w:ind w:firstLine="720"/>
        <w:rPr>
          <w:sz w:val="22"/>
          <w:szCs w:val="22"/>
        </w:rPr>
      </w:pPr>
      <w:r>
        <w:rPr>
          <w:rFonts w:ascii="Webdings" w:hAnsi="Webdings" w:cs="Webdings"/>
          <w:sz w:val="22"/>
          <w:szCs w:val="22"/>
        </w:rPr>
        <w:t></w:t>
      </w:r>
      <w:r>
        <w:rPr>
          <w:rFonts w:ascii="Webdings" w:hAnsi="Webdings" w:cs="Webdings"/>
          <w:sz w:val="22"/>
          <w:szCs w:val="22"/>
        </w:rPr>
        <w:t></w:t>
      </w:r>
      <w:r w:rsidRPr="005E6491">
        <w:t>This lesson is written in a simple way that is easy to understand</w:t>
      </w:r>
      <w:r>
        <w:t>.</w:t>
      </w:r>
      <w:r>
        <w:rPr>
          <w:sz w:val="22"/>
          <w:szCs w:val="22"/>
        </w:rPr>
        <w:t xml:space="preserve"> </w:t>
      </w:r>
    </w:p>
    <w:p w14:paraId="4EBD05D3" w14:textId="77777777" w:rsidR="00383975" w:rsidRPr="005E6491" w:rsidRDefault="00383975" w:rsidP="00383975">
      <w:pPr>
        <w:pStyle w:val="Default"/>
        <w:ind w:firstLine="720"/>
      </w:pPr>
      <w:r>
        <w:rPr>
          <w:rFonts w:ascii="Webdings" w:hAnsi="Webdings" w:cs="Webdings"/>
          <w:sz w:val="22"/>
          <w:szCs w:val="22"/>
        </w:rPr>
        <w:t></w:t>
      </w:r>
      <w:r>
        <w:rPr>
          <w:rFonts w:ascii="Webdings" w:hAnsi="Webdings" w:cs="Webdings"/>
          <w:sz w:val="22"/>
          <w:szCs w:val="22"/>
        </w:rPr>
        <w:t></w:t>
      </w:r>
      <w:r>
        <w:t>The visuals</w:t>
      </w:r>
      <w:r w:rsidRPr="005E6491">
        <w:t xml:space="preserve"> used enhance the lesson</w:t>
      </w:r>
      <w:r>
        <w:t>.</w:t>
      </w:r>
    </w:p>
    <w:p w14:paraId="449553AF" w14:textId="77777777" w:rsidR="00383975" w:rsidRDefault="00383975" w:rsidP="00383975">
      <w:pPr>
        <w:pStyle w:val="Default"/>
        <w:ind w:firstLine="720"/>
        <w:rPr>
          <w:sz w:val="22"/>
          <w:szCs w:val="22"/>
        </w:rPr>
      </w:pPr>
      <w:r>
        <w:rPr>
          <w:rFonts w:ascii="Webdings" w:hAnsi="Webdings" w:cs="Webdings"/>
          <w:sz w:val="22"/>
          <w:szCs w:val="22"/>
        </w:rPr>
        <w:t></w:t>
      </w:r>
      <w:r>
        <w:rPr>
          <w:rFonts w:ascii="Webdings" w:hAnsi="Webdings" w:cs="Webdings"/>
          <w:sz w:val="22"/>
          <w:szCs w:val="22"/>
        </w:rPr>
        <w:t></w:t>
      </w:r>
      <w:r w:rsidRPr="005E6491">
        <w:t>This lesso</w:t>
      </w:r>
      <w:r>
        <w:t>n attempts to be interactive or</w:t>
      </w:r>
      <w:r w:rsidRPr="005E6491">
        <w:t xml:space="preserve"> tailored to the participant</w:t>
      </w:r>
      <w:r>
        <w:t>.</w:t>
      </w:r>
      <w:r>
        <w:rPr>
          <w:sz w:val="22"/>
          <w:szCs w:val="22"/>
        </w:rPr>
        <w:t xml:space="preserve"> </w:t>
      </w:r>
    </w:p>
    <w:p w14:paraId="2FB826DC" w14:textId="77777777" w:rsidR="00383975" w:rsidRPr="005E6491" w:rsidRDefault="00383975" w:rsidP="00383975">
      <w:pPr>
        <w:pStyle w:val="Default"/>
        <w:ind w:firstLine="720"/>
      </w:pPr>
      <w:r>
        <w:rPr>
          <w:rFonts w:ascii="Webdings" w:hAnsi="Webdings" w:cs="Webdings"/>
          <w:sz w:val="22"/>
          <w:szCs w:val="22"/>
        </w:rPr>
        <w:t></w:t>
      </w:r>
      <w:r>
        <w:rPr>
          <w:rFonts w:ascii="Webdings" w:hAnsi="Webdings" w:cs="Webdings"/>
          <w:sz w:val="22"/>
          <w:szCs w:val="22"/>
        </w:rPr>
        <w:t></w:t>
      </w:r>
      <w:r w:rsidRPr="005E6491">
        <w:t>This lesson has been pe</w:t>
      </w:r>
      <w:r>
        <w:t>er reviewed by 1-2 people.</w:t>
      </w:r>
    </w:p>
    <w:p w14:paraId="46B787EF" w14:textId="77777777" w:rsidR="00383975" w:rsidRPr="00383975" w:rsidRDefault="00383975" w:rsidP="00383975">
      <w:pPr>
        <w:pStyle w:val="Default"/>
        <w:ind w:firstLine="720"/>
      </w:pPr>
      <w:r>
        <w:rPr>
          <w:rFonts w:ascii="Webdings" w:hAnsi="Webdings" w:cs="Webdings"/>
          <w:sz w:val="22"/>
          <w:szCs w:val="22"/>
        </w:rPr>
        <w:t></w:t>
      </w:r>
      <w:r>
        <w:rPr>
          <w:rFonts w:ascii="Webdings" w:hAnsi="Webdings" w:cs="Webdings"/>
          <w:sz w:val="22"/>
          <w:szCs w:val="22"/>
        </w:rPr>
        <w:t></w:t>
      </w:r>
      <w:r w:rsidRPr="005E6491">
        <w:t>This lesson inclu</w:t>
      </w:r>
      <w:r>
        <w:t>des an evaluation component (e</w:t>
      </w:r>
      <w:r w:rsidRPr="005E6491">
        <w:t>.</w:t>
      </w:r>
      <w:r>
        <w:t>g.</w:t>
      </w:r>
      <w:r w:rsidRPr="005E6491">
        <w:t xml:space="preserve"> worksheet, discussion)</w:t>
      </w:r>
      <w:r>
        <w:t>.</w:t>
      </w:r>
    </w:p>
    <w:p w14:paraId="09E6B6A4" w14:textId="1A56372F" w:rsidR="00383975" w:rsidRPr="00383975" w:rsidRDefault="00383975" w:rsidP="00F90298">
      <w:pPr>
        <w:autoSpaceDE w:val="0"/>
        <w:autoSpaceDN w:val="0"/>
        <w:adjustRightInd w:val="0"/>
        <w:spacing w:before="240" w:after="120" w:line="240" w:lineRule="auto"/>
        <w:rPr>
          <w:rFonts w:ascii="Cambria" w:hAnsi="Cambria"/>
          <w:b/>
          <w:bCs/>
          <w:color w:val="000000"/>
          <w:sz w:val="24"/>
          <w:szCs w:val="24"/>
          <w:u w:val="single"/>
        </w:rPr>
      </w:pPr>
      <w:r w:rsidRPr="003D4391">
        <w:rPr>
          <w:rFonts w:ascii="Cambria" w:hAnsi="Cambria"/>
          <w:b/>
          <w:bCs/>
          <w:color w:val="000000"/>
          <w:sz w:val="24"/>
          <w:szCs w:val="24"/>
          <w:u w:val="single"/>
        </w:rPr>
        <w:t xml:space="preserve">Appropriate Use of Self-Paced Lessons </w:t>
      </w:r>
    </w:p>
    <w:p w14:paraId="72F96ABF" w14:textId="77777777" w:rsidR="00383975" w:rsidRPr="003D4391" w:rsidRDefault="00383975" w:rsidP="00383975">
      <w:pPr>
        <w:numPr>
          <w:ilvl w:val="0"/>
          <w:numId w:val="49"/>
        </w:numPr>
        <w:autoSpaceDE w:val="0"/>
        <w:autoSpaceDN w:val="0"/>
        <w:adjustRightInd w:val="0"/>
        <w:spacing w:before="0" w:after="216" w:line="240" w:lineRule="auto"/>
        <w:rPr>
          <w:rFonts w:ascii="Cambria" w:hAnsi="Cambria"/>
          <w:color w:val="000000"/>
          <w:sz w:val="24"/>
          <w:szCs w:val="24"/>
        </w:rPr>
      </w:pPr>
      <w:r w:rsidRPr="003D4391">
        <w:rPr>
          <w:rFonts w:ascii="Cambria" w:hAnsi="Cambria"/>
          <w:color w:val="000000"/>
          <w:sz w:val="24"/>
          <w:szCs w:val="24"/>
        </w:rPr>
        <w:t xml:space="preserve">In the event a group class is cancelled. In this instance, the participant should also be offered an opportunity to reschedule for their original class topic. </w:t>
      </w:r>
    </w:p>
    <w:p w14:paraId="658111ED" w14:textId="77777777" w:rsidR="00383975" w:rsidRPr="003D4391" w:rsidRDefault="00383975" w:rsidP="00383975">
      <w:pPr>
        <w:numPr>
          <w:ilvl w:val="0"/>
          <w:numId w:val="49"/>
        </w:numPr>
        <w:autoSpaceDE w:val="0"/>
        <w:autoSpaceDN w:val="0"/>
        <w:adjustRightInd w:val="0"/>
        <w:spacing w:before="0" w:after="216" w:line="240" w:lineRule="auto"/>
        <w:rPr>
          <w:rFonts w:ascii="Cambria" w:hAnsi="Cambria"/>
          <w:color w:val="000000"/>
          <w:sz w:val="24"/>
          <w:szCs w:val="24"/>
        </w:rPr>
      </w:pPr>
      <w:r w:rsidRPr="003D4391">
        <w:rPr>
          <w:rFonts w:ascii="Cambria" w:hAnsi="Cambria"/>
          <w:color w:val="000000"/>
          <w:sz w:val="24"/>
          <w:szCs w:val="24"/>
        </w:rPr>
        <w:t xml:space="preserve">When a participant is late or misses a class, the participant may choose to complete a SP lesson rather than be rescheduled for class. </w:t>
      </w:r>
    </w:p>
    <w:p w14:paraId="2399AAB5" w14:textId="77777777" w:rsidR="00383975" w:rsidRPr="003D4391" w:rsidRDefault="00383975" w:rsidP="00383975">
      <w:pPr>
        <w:numPr>
          <w:ilvl w:val="0"/>
          <w:numId w:val="49"/>
        </w:numPr>
        <w:autoSpaceDE w:val="0"/>
        <w:autoSpaceDN w:val="0"/>
        <w:adjustRightInd w:val="0"/>
        <w:spacing w:before="0" w:after="216" w:line="240" w:lineRule="auto"/>
        <w:rPr>
          <w:rFonts w:ascii="Cambria" w:hAnsi="Cambria" w:cs="Times New Roman PSMT"/>
          <w:color w:val="000000"/>
          <w:sz w:val="24"/>
          <w:szCs w:val="24"/>
        </w:rPr>
      </w:pPr>
      <w:r w:rsidRPr="003D4391">
        <w:rPr>
          <w:rFonts w:ascii="Cambria" w:hAnsi="Cambria" w:cs="Times New Roman PSMT"/>
          <w:color w:val="000000"/>
          <w:sz w:val="24"/>
          <w:szCs w:val="24"/>
        </w:rPr>
        <w:t xml:space="preserve">When a participant’s schedule conflicts with the class schedule. </w:t>
      </w:r>
    </w:p>
    <w:p w14:paraId="5936B406" w14:textId="77777777" w:rsidR="00383975" w:rsidRPr="003D4391" w:rsidRDefault="00383975" w:rsidP="00383975">
      <w:pPr>
        <w:numPr>
          <w:ilvl w:val="0"/>
          <w:numId w:val="49"/>
        </w:numPr>
        <w:autoSpaceDE w:val="0"/>
        <w:autoSpaceDN w:val="0"/>
        <w:adjustRightInd w:val="0"/>
        <w:spacing w:before="0" w:after="216" w:line="240" w:lineRule="auto"/>
        <w:rPr>
          <w:rFonts w:ascii="Cambria" w:hAnsi="Cambria"/>
          <w:color w:val="000000"/>
          <w:sz w:val="24"/>
          <w:szCs w:val="24"/>
        </w:rPr>
      </w:pPr>
      <w:r w:rsidRPr="003D4391">
        <w:rPr>
          <w:rFonts w:ascii="Cambria" w:hAnsi="Cambria"/>
          <w:color w:val="000000"/>
          <w:sz w:val="24"/>
          <w:szCs w:val="24"/>
        </w:rPr>
        <w:t xml:space="preserve">When a participant is sick and chooses not to attend a group class. </w:t>
      </w:r>
    </w:p>
    <w:p w14:paraId="22A534F4" w14:textId="77777777" w:rsidR="00383975" w:rsidRPr="00383975" w:rsidRDefault="00383975" w:rsidP="00383975">
      <w:pPr>
        <w:numPr>
          <w:ilvl w:val="0"/>
          <w:numId w:val="49"/>
        </w:numPr>
        <w:autoSpaceDE w:val="0"/>
        <w:autoSpaceDN w:val="0"/>
        <w:adjustRightInd w:val="0"/>
        <w:spacing w:before="0" w:after="0" w:line="240" w:lineRule="auto"/>
        <w:rPr>
          <w:rFonts w:ascii="Cambria" w:hAnsi="Cambria"/>
          <w:color w:val="000000"/>
          <w:sz w:val="24"/>
          <w:szCs w:val="24"/>
        </w:rPr>
      </w:pPr>
      <w:r w:rsidRPr="003D4391">
        <w:rPr>
          <w:rFonts w:ascii="Cambria" w:hAnsi="Cambria"/>
          <w:color w:val="000000"/>
          <w:sz w:val="24"/>
          <w:szCs w:val="24"/>
        </w:rPr>
        <w:t xml:space="preserve">When a participant is due for benefit issuance, but an appropriate class is not available. </w:t>
      </w:r>
    </w:p>
    <w:p w14:paraId="36ED4843" w14:textId="77777777" w:rsidR="00383975" w:rsidRPr="005E6491" w:rsidRDefault="00383975" w:rsidP="00F90298">
      <w:pPr>
        <w:spacing w:before="240" w:after="120"/>
        <w:rPr>
          <w:rFonts w:ascii="Cambria" w:hAnsi="Cambria"/>
          <w:b/>
          <w:sz w:val="24"/>
          <w:szCs w:val="24"/>
          <w:u w:val="single"/>
        </w:rPr>
      </w:pPr>
      <w:r w:rsidRPr="005E6491">
        <w:rPr>
          <w:rFonts w:ascii="Cambria" w:hAnsi="Cambria"/>
          <w:b/>
          <w:sz w:val="24"/>
          <w:szCs w:val="24"/>
          <w:u w:val="single"/>
        </w:rPr>
        <w:t xml:space="preserve">Appropriate Use of </w:t>
      </w:r>
      <w:r>
        <w:rPr>
          <w:rFonts w:ascii="Cambria" w:hAnsi="Cambria"/>
          <w:b/>
          <w:sz w:val="24"/>
          <w:szCs w:val="24"/>
          <w:u w:val="single"/>
        </w:rPr>
        <w:t xml:space="preserve">Bulletin Board </w:t>
      </w:r>
      <w:r w:rsidRPr="005E6491">
        <w:rPr>
          <w:rFonts w:ascii="Cambria" w:hAnsi="Cambria"/>
          <w:b/>
          <w:sz w:val="24"/>
          <w:szCs w:val="24"/>
          <w:u w:val="single"/>
        </w:rPr>
        <w:t xml:space="preserve">Lesson </w:t>
      </w:r>
    </w:p>
    <w:p w14:paraId="47FA0117" w14:textId="77777777" w:rsidR="00A37C4C" w:rsidRPr="00A37C4C" w:rsidRDefault="00383975" w:rsidP="00A37C4C">
      <w:pPr>
        <w:numPr>
          <w:ilvl w:val="0"/>
          <w:numId w:val="48"/>
        </w:numPr>
        <w:autoSpaceDE w:val="0"/>
        <w:autoSpaceDN w:val="0"/>
        <w:adjustRightInd w:val="0"/>
        <w:spacing w:before="0" w:after="91" w:line="240" w:lineRule="auto"/>
        <w:rPr>
          <w:rFonts w:ascii="Cambria" w:hAnsi="Cambria"/>
          <w:color w:val="000000"/>
          <w:sz w:val="24"/>
          <w:szCs w:val="24"/>
        </w:rPr>
      </w:pPr>
      <w:r w:rsidRPr="005E6491">
        <w:rPr>
          <w:rFonts w:ascii="Cambria" w:hAnsi="Cambria"/>
          <w:color w:val="000000"/>
          <w:sz w:val="24"/>
          <w:szCs w:val="24"/>
        </w:rPr>
        <w:t xml:space="preserve">As a group class. </w:t>
      </w:r>
    </w:p>
    <w:p w14:paraId="5D08A586" w14:textId="77777777" w:rsidR="00383975" w:rsidRPr="005E6491" w:rsidRDefault="00383975" w:rsidP="00383975">
      <w:pPr>
        <w:numPr>
          <w:ilvl w:val="0"/>
          <w:numId w:val="48"/>
        </w:numPr>
        <w:autoSpaceDE w:val="0"/>
        <w:autoSpaceDN w:val="0"/>
        <w:adjustRightInd w:val="0"/>
        <w:spacing w:before="0" w:after="91" w:line="240" w:lineRule="auto"/>
        <w:rPr>
          <w:rFonts w:ascii="Cambria" w:hAnsi="Cambria"/>
          <w:color w:val="000000"/>
          <w:sz w:val="24"/>
          <w:szCs w:val="24"/>
        </w:rPr>
      </w:pPr>
      <w:r w:rsidRPr="005E6491">
        <w:rPr>
          <w:rFonts w:ascii="Cambria" w:hAnsi="Cambria"/>
          <w:color w:val="000000"/>
          <w:sz w:val="24"/>
          <w:szCs w:val="24"/>
        </w:rPr>
        <w:t xml:space="preserve">When a qualified WIC staff member is unavailable at the last minute to teach class. In this instance, the participant should also be offered an opportunity to reschedule for their original class topic. </w:t>
      </w:r>
    </w:p>
    <w:p w14:paraId="2FC2DB2D" w14:textId="77777777" w:rsidR="00383975" w:rsidRPr="005E6491" w:rsidRDefault="00383975" w:rsidP="00383975">
      <w:pPr>
        <w:numPr>
          <w:ilvl w:val="0"/>
          <w:numId w:val="48"/>
        </w:numPr>
        <w:autoSpaceDE w:val="0"/>
        <w:autoSpaceDN w:val="0"/>
        <w:adjustRightInd w:val="0"/>
        <w:spacing w:before="0" w:after="91" w:line="240" w:lineRule="auto"/>
        <w:rPr>
          <w:rFonts w:ascii="Cambria" w:hAnsi="Cambria"/>
          <w:color w:val="000000"/>
          <w:sz w:val="24"/>
          <w:szCs w:val="24"/>
        </w:rPr>
      </w:pPr>
      <w:r w:rsidRPr="005E6491">
        <w:rPr>
          <w:rFonts w:ascii="Cambria" w:hAnsi="Cambria"/>
          <w:color w:val="000000"/>
          <w:sz w:val="24"/>
          <w:szCs w:val="24"/>
        </w:rPr>
        <w:t xml:space="preserve">When a participant is late or misses a class, the participant may choose to complete the bulletin board lesson rather than be rescheduled for class or complete a self-paced lesson. </w:t>
      </w:r>
    </w:p>
    <w:p w14:paraId="615F0A7D" w14:textId="77777777" w:rsidR="00383975" w:rsidRPr="00A37C4C" w:rsidRDefault="00383975" w:rsidP="00A37C4C">
      <w:pPr>
        <w:numPr>
          <w:ilvl w:val="0"/>
          <w:numId w:val="48"/>
        </w:numPr>
        <w:autoSpaceDE w:val="0"/>
        <w:autoSpaceDN w:val="0"/>
        <w:adjustRightInd w:val="0"/>
        <w:spacing w:before="0" w:after="0" w:line="240" w:lineRule="auto"/>
        <w:rPr>
          <w:rFonts w:ascii="Cambria" w:hAnsi="Cambria" w:cs="Times New Roman PSMT"/>
          <w:color w:val="000000"/>
          <w:sz w:val="24"/>
          <w:szCs w:val="24"/>
        </w:rPr>
      </w:pPr>
      <w:r w:rsidRPr="005E6491">
        <w:rPr>
          <w:rFonts w:ascii="Cambria" w:hAnsi="Cambria" w:cs="Times New Roman PSMT"/>
          <w:color w:val="000000"/>
          <w:sz w:val="24"/>
          <w:szCs w:val="24"/>
        </w:rPr>
        <w:t xml:space="preserve">When a participant’s schedule conflicts with the class schedule. </w:t>
      </w:r>
    </w:p>
    <w:p w14:paraId="16223FA5" w14:textId="77777777" w:rsidR="00383975" w:rsidRDefault="00383975" w:rsidP="00383975">
      <w:pPr>
        <w:numPr>
          <w:ilvl w:val="0"/>
          <w:numId w:val="48"/>
        </w:numPr>
        <w:autoSpaceDE w:val="0"/>
        <w:autoSpaceDN w:val="0"/>
        <w:adjustRightInd w:val="0"/>
        <w:spacing w:before="0" w:after="0" w:line="240" w:lineRule="auto"/>
        <w:rPr>
          <w:rFonts w:ascii="Cambria" w:hAnsi="Cambria"/>
          <w:color w:val="000000"/>
          <w:sz w:val="24"/>
          <w:szCs w:val="24"/>
        </w:rPr>
      </w:pPr>
      <w:r w:rsidRPr="005E6491">
        <w:rPr>
          <w:rFonts w:ascii="Cambria" w:hAnsi="Cambria"/>
          <w:color w:val="000000"/>
          <w:sz w:val="24"/>
          <w:szCs w:val="24"/>
        </w:rPr>
        <w:t xml:space="preserve">When a participant is due for benefit issuance but an appropriate class is not available. </w:t>
      </w:r>
    </w:p>
    <w:p w14:paraId="5EED8715" w14:textId="77777777" w:rsidR="00383975" w:rsidRPr="00F90298" w:rsidRDefault="00383975" w:rsidP="00383975">
      <w:pPr>
        <w:autoSpaceDE w:val="0"/>
        <w:autoSpaceDN w:val="0"/>
        <w:adjustRightInd w:val="0"/>
        <w:spacing w:after="0" w:line="240" w:lineRule="auto"/>
        <w:rPr>
          <w:rFonts w:ascii="Cambria" w:hAnsi="Cambria" w:cs="Times New Roman PSMT"/>
          <w:color w:val="000000"/>
          <w:sz w:val="24"/>
          <w:szCs w:val="24"/>
        </w:rPr>
      </w:pPr>
    </w:p>
    <w:p w14:paraId="59641CF9" w14:textId="50090FF9" w:rsidR="00A95647" w:rsidRPr="00383975" w:rsidRDefault="00383975" w:rsidP="00383975">
      <w:pPr>
        <w:autoSpaceDE w:val="0"/>
        <w:autoSpaceDN w:val="0"/>
        <w:adjustRightInd w:val="0"/>
        <w:spacing w:after="0" w:line="240" w:lineRule="auto"/>
        <w:ind w:left="360"/>
        <w:jc w:val="center"/>
        <w:rPr>
          <w:rFonts w:ascii="Cambria" w:hAnsi="Cambria" w:cs="Times New Roman PSMT"/>
          <w:i/>
          <w:color w:val="000000"/>
          <w:sz w:val="24"/>
          <w:szCs w:val="24"/>
        </w:rPr>
      </w:pPr>
      <w:r>
        <w:rPr>
          <w:rFonts w:ascii="Cambria" w:hAnsi="Cambria" w:cs="Times New Roman PSMT"/>
          <w:i/>
          <w:color w:val="000000"/>
          <w:sz w:val="24"/>
          <w:szCs w:val="24"/>
        </w:rPr>
        <w:t>If you have additional questions, please contact your</w:t>
      </w:r>
      <w:r w:rsidR="00F90298">
        <w:rPr>
          <w:rFonts w:ascii="Cambria" w:hAnsi="Cambria" w:cs="Times New Roman PSMT"/>
          <w:i/>
          <w:color w:val="000000"/>
          <w:sz w:val="24"/>
          <w:szCs w:val="24"/>
        </w:rPr>
        <w:t xml:space="preserve"> </w:t>
      </w:r>
      <w:r w:rsidR="00020F72">
        <w:rPr>
          <w:rFonts w:ascii="Cambria" w:hAnsi="Cambria" w:cs="Times New Roman PSMT"/>
          <w:i/>
          <w:color w:val="000000"/>
          <w:sz w:val="24"/>
          <w:szCs w:val="24"/>
        </w:rPr>
        <w:t>State Agency Partner.</w:t>
      </w:r>
      <w:bookmarkStart w:id="0" w:name="_GoBack"/>
      <w:bookmarkEnd w:id="0"/>
    </w:p>
    <w:sectPr w:rsidR="00A95647" w:rsidRPr="00383975" w:rsidSect="00F90298">
      <w:footerReference w:type="default" r:id="rId7"/>
      <w:pgSz w:w="12240" w:h="15840"/>
      <w:pgMar w:top="900" w:right="1440" w:bottom="2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2953" w14:textId="77777777" w:rsidR="00391B22" w:rsidRDefault="00391B22" w:rsidP="005C0F6A">
      <w:pPr>
        <w:spacing w:before="0" w:after="0" w:line="240" w:lineRule="auto"/>
      </w:pPr>
      <w:r>
        <w:separator/>
      </w:r>
    </w:p>
  </w:endnote>
  <w:endnote w:type="continuationSeparator" w:id="0">
    <w:p w14:paraId="497DFE99" w14:textId="77777777" w:rsidR="00391B22" w:rsidRDefault="00391B22" w:rsidP="005C0F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FE4F" w14:textId="685F7197" w:rsidR="005C0F6A" w:rsidRPr="005C0F6A" w:rsidRDefault="005C0F6A">
    <w:pPr>
      <w:pStyle w:val="Footer"/>
      <w:jc w:val="right"/>
      <w:rPr>
        <w:sz w:val="20"/>
        <w:szCs w:val="20"/>
      </w:rPr>
    </w:pPr>
    <w:r w:rsidRPr="005C0F6A">
      <w:rPr>
        <w:sz w:val="20"/>
        <w:szCs w:val="20"/>
      </w:rPr>
      <w:t xml:space="preserve">Page | </w:t>
    </w:r>
    <w:r w:rsidRPr="005C0F6A">
      <w:rPr>
        <w:sz w:val="20"/>
        <w:szCs w:val="20"/>
      </w:rPr>
      <w:fldChar w:fldCharType="begin"/>
    </w:r>
    <w:r w:rsidRPr="005C0F6A">
      <w:rPr>
        <w:sz w:val="20"/>
        <w:szCs w:val="20"/>
      </w:rPr>
      <w:instrText xml:space="preserve"> PAGE   \* MERGEFORMAT </w:instrText>
    </w:r>
    <w:r w:rsidRPr="005C0F6A">
      <w:rPr>
        <w:sz w:val="20"/>
        <w:szCs w:val="20"/>
      </w:rPr>
      <w:fldChar w:fldCharType="separate"/>
    </w:r>
    <w:r w:rsidR="00655156">
      <w:rPr>
        <w:noProof/>
        <w:sz w:val="20"/>
        <w:szCs w:val="20"/>
      </w:rPr>
      <w:t>2</w:t>
    </w:r>
    <w:r w:rsidRPr="005C0F6A">
      <w:rPr>
        <w:sz w:val="20"/>
        <w:szCs w:val="20"/>
      </w:rPr>
      <w:fldChar w:fldCharType="end"/>
    </w:r>
    <w:r w:rsidRPr="005C0F6A">
      <w:rPr>
        <w:sz w:val="20"/>
        <w:szCs w:val="20"/>
      </w:rPr>
      <w:t xml:space="preserve"> </w:t>
    </w:r>
  </w:p>
  <w:p w14:paraId="0746C265" w14:textId="77777777" w:rsidR="005C0F6A" w:rsidRDefault="005C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6EEE3" w14:textId="77777777" w:rsidR="00391B22" w:rsidRDefault="00391B22" w:rsidP="005C0F6A">
      <w:pPr>
        <w:spacing w:before="0" w:after="0" w:line="240" w:lineRule="auto"/>
      </w:pPr>
      <w:r>
        <w:separator/>
      </w:r>
    </w:p>
  </w:footnote>
  <w:footnote w:type="continuationSeparator" w:id="0">
    <w:p w14:paraId="6EBD5E01" w14:textId="77777777" w:rsidR="00391B22" w:rsidRDefault="00391B22" w:rsidP="005C0F6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4EBE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D82B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90C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A4F8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14A0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6244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7A7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810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D48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08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4983"/>
    <w:multiLevelType w:val="hybridMultilevel"/>
    <w:tmpl w:val="E392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67412"/>
    <w:multiLevelType w:val="hybridMultilevel"/>
    <w:tmpl w:val="2BBE7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B4E14"/>
    <w:multiLevelType w:val="hybridMultilevel"/>
    <w:tmpl w:val="117E6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C7B64"/>
    <w:multiLevelType w:val="hybridMultilevel"/>
    <w:tmpl w:val="05C0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22E57"/>
    <w:multiLevelType w:val="hybridMultilevel"/>
    <w:tmpl w:val="06C0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51152F"/>
    <w:multiLevelType w:val="hybridMultilevel"/>
    <w:tmpl w:val="CEC6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FF2A19"/>
    <w:multiLevelType w:val="hybridMultilevel"/>
    <w:tmpl w:val="62A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377AA7"/>
    <w:multiLevelType w:val="hybridMultilevel"/>
    <w:tmpl w:val="73F2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3A069E"/>
    <w:multiLevelType w:val="hybridMultilevel"/>
    <w:tmpl w:val="5A446B54"/>
    <w:lvl w:ilvl="0" w:tplc="37E00D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963464"/>
    <w:multiLevelType w:val="hybridMultilevel"/>
    <w:tmpl w:val="4510D8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C8127DA"/>
    <w:multiLevelType w:val="hybridMultilevel"/>
    <w:tmpl w:val="33887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C451FB"/>
    <w:multiLevelType w:val="hybridMultilevel"/>
    <w:tmpl w:val="85767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A43254"/>
    <w:multiLevelType w:val="hybridMultilevel"/>
    <w:tmpl w:val="D8445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7E044D"/>
    <w:multiLevelType w:val="hybridMultilevel"/>
    <w:tmpl w:val="6CC06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8C42FC1"/>
    <w:multiLevelType w:val="hybridMultilevel"/>
    <w:tmpl w:val="7AE07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DA7129"/>
    <w:multiLevelType w:val="hybridMultilevel"/>
    <w:tmpl w:val="0D7E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9D13E0"/>
    <w:multiLevelType w:val="hybridMultilevel"/>
    <w:tmpl w:val="6CE4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DA7B4D"/>
    <w:multiLevelType w:val="hybridMultilevel"/>
    <w:tmpl w:val="0522233C"/>
    <w:lvl w:ilvl="0" w:tplc="FFFFFFFF">
      <w:start w:val="1"/>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311F2D"/>
    <w:multiLevelType w:val="hybridMultilevel"/>
    <w:tmpl w:val="5FE8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DE4F10"/>
    <w:multiLevelType w:val="hybridMultilevel"/>
    <w:tmpl w:val="A9280308"/>
    <w:lvl w:ilvl="0" w:tplc="04090001">
      <w:start w:val="1"/>
      <w:numFmt w:val="bullet"/>
      <w:lvlText w:val=""/>
      <w:lvlJc w:val="left"/>
      <w:pPr>
        <w:ind w:left="720" w:hanging="360"/>
      </w:pPr>
      <w:rPr>
        <w:rFonts w:ascii="Symbol" w:hAnsi="Symbol" w:hint="default"/>
      </w:rPr>
    </w:lvl>
    <w:lvl w:ilvl="1" w:tplc="C9B6DB8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0531ED"/>
    <w:multiLevelType w:val="hybridMultilevel"/>
    <w:tmpl w:val="E618C50C"/>
    <w:lvl w:ilvl="0" w:tplc="7E62F8C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32D72DE1"/>
    <w:multiLevelType w:val="hybridMultilevel"/>
    <w:tmpl w:val="A6F21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D63C77"/>
    <w:multiLevelType w:val="hybridMultilevel"/>
    <w:tmpl w:val="E530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986773"/>
    <w:multiLevelType w:val="hybridMultilevel"/>
    <w:tmpl w:val="EDE8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F04496"/>
    <w:multiLevelType w:val="hybridMultilevel"/>
    <w:tmpl w:val="D626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0197F"/>
    <w:multiLevelType w:val="hybridMultilevel"/>
    <w:tmpl w:val="008A1226"/>
    <w:lvl w:ilvl="0" w:tplc="FD6E25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A3FE1"/>
    <w:multiLevelType w:val="hybridMultilevel"/>
    <w:tmpl w:val="C18A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467BD"/>
    <w:multiLevelType w:val="hybridMultilevel"/>
    <w:tmpl w:val="033C678A"/>
    <w:lvl w:ilvl="0" w:tplc="6CE861F2">
      <w:numFmt w:val="bullet"/>
      <w:lvlText w:val="-"/>
      <w:lvlJc w:val="left"/>
      <w:pPr>
        <w:ind w:left="720" w:hanging="360"/>
      </w:pPr>
      <w:rPr>
        <w:rFonts w:ascii="Cambria" w:eastAsia="Calibri" w:hAnsi="Cambria" w:cs="Times New Roman 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A72A2"/>
    <w:multiLevelType w:val="hybridMultilevel"/>
    <w:tmpl w:val="ED3C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65C5D"/>
    <w:multiLevelType w:val="hybridMultilevel"/>
    <w:tmpl w:val="CC52E1F0"/>
    <w:lvl w:ilvl="0" w:tplc="EE62C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C0A59"/>
    <w:multiLevelType w:val="hybridMultilevel"/>
    <w:tmpl w:val="72A6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16FBA"/>
    <w:multiLevelType w:val="hybridMultilevel"/>
    <w:tmpl w:val="58E0F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55A84"/>
    <w:multiLevelType w:val="hybridMultilevel"/>
    <w:tmpl w:val="A7528B4A"/>
    <w:lvl w:ilvl="0" w:tplc="EE62C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768D3"/>
    <w:multiLevelType w:val="hybridMultilevel"/>
    <w:tmpl w:val="025CC1B6"/>
    <w:lvl w:ilvl="0" w:tplc="04090001">
      <w:start w:val="1"/>
      <w:numFmt w:val="bullet"/>
      <w:lvlText w:val=""/>
      <w:lvlJc w:val="left"/>
      <w:pPr>
        <w:ind w:left="720" w:hanging="360"/>
      </w:pPr>
      <w:rPr>
        <w:rFonts w:ascii="Symbol" w:hAnsi="Symbol" w:hint="default"/>
      </w:rPr>
    </w:lvl>
    <w:lvl w:ilvl="1" w:tplc="12DA9DD0">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B3567"/>
    <w:multiLevelType w:val="hybridMultilevel"/>
    <w:tmpl w:val="E9BA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21D20"/>
    <w:multiLevelType w:val="hybridMultilevel"/>
    <w:tmpl w:val="F9444B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406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87F74EF"/>
    <w:multiLevelType w:val="hybridMultilevel"/>
    <w:tmpl w:val="4704BE8A"/>
    <w:lvl w:ilvl="0" w:tplc="EC3688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B9A2782"/>
    <w:multiLevelType w:val="hybridMultilevel"/>
    <w:tmpl w:val="A400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F41966"/>
    <w:multiLevelType w:val="hybridMultilevel"/>
    <w:tmpl w:val="0EC2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8"/>
  </w:num>
  <w:num w:numId="3">
    <w:abstractNumId w:val="17"/>
  </w:num>
  <w:num w:numId="4">
    <w:abstractNumId w:val="10"/>
  </w:num>
  <w:num w:numId="5">
    <w:abstractNumId w:val="45"/>
  </w:num>
  <w:num w:numId="6">
    <w:abstractNumId w:val="16"/>
  </w:num>
  <w:num w:numId="7">
    <w:abstractNumId w:val="29"/>
  </w:num>
  <w:num w:numId="8">
    <w:abstractNumId w:val="22"/>
  </w:num>
  <w:num w:numId="9">
    <w:abstractNumId w:val="43"/>
  </w:num>
  <w:num w:numId="10">
    <w:abstractNumId w:val="25"/>
  </w:num>
  <w:num w:numId="11">
    <w:abstractNumId w:val="18"/>
  </w:num>
  <w:num w:numId="12">
    <w:abstractNumId w:val="28"/>
  </w:num>
  <w:num w:numId="13">
    <w:abstractNumId w:val="40"/>
  </w:num>
  <w:num w:numId="14">
    <w:abstractNumId w:val="41"/>
  </w:num>
  <w:num w:numId="15">
    <w:abstractNumId w:val="33"/>
  </w:num>
  <w:num w:numId="16">
    <w:abstractNumId w:val="21"/>
  </w:num>
  <w:num w:numId="17">
    <w:abstractNumId w:val="24"/>
  </w:num>
  <w:num w:numId="18">
    <w:abstractNumId w:val="49"/>
  </w:num>
  <w:num w:numId="19">
    <w:abstractNumId w:val="38"/>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12"/>
  </w:num>
  <w:num w:numId="33">
    <w:abstractNumId w:val="15"/>
  </w:num>
  <w:num w:numId="34">
    <w:abstractNumId w:val="31"/>
  </w:num>
  <w:num w:numId="35">
    <w:abstractNumId w:val="32"/>
  </w:num>
  <w:num w:numId="36">
    <w:abstractNumId w:val="11"/>
  </w:num>
  <w:num w:numId="37">
    <w:abstractNumId w:val="35"/>
  </w:num>
  <w:num w:numId="38">
    <w:abstractNumId w:val="39"/>
  </w:num>
  <w:num w:numId="39">
    <w:abstractNumId w:val="42"/>
  </w:num>
  <w:num w:numId="40">
    <w:abstractNumId w:val="30"/>
  </w:num>
  <w:num w:numId="41">
    <w:abstractNumId w:val="47"/>
  </w:num>
  <w:num w:numId="42">
    <w:abstractNumId w:val="44"/>
  </w:num>
  <w:num w:numId="43">
    <w:abstractNumId w:val="20"/>
  </w:num>
  <w:num w:numId="44">
    <w:abstractNumId w:val="23"/>
  </w:num>
  <w:num w:numId="45">
    <w:abstractNumId w:val="27"/>
  </w:num>
  <w:num w:numId="46">
    <w:abstractNumId w:val="46"/>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2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47"/>
    <w:rsid w:val="00020F72"/>
    <w:rsid w:val="00020FE1"/>
    <w:rsid w:val="00040A3B"/>
    <w:rsid w:val="00050945"/>
    <w:rsid w:val="000561AC"/>
    <w:rsid w:val="00056316"/>
    <w:rsid w:val="000D2ABC"/>
    <w:rsid w:val="000F7412"/>
    <w:rsid w:val="00112E70"/>
    <w:rsid w:val="0011797F"/>
    <w:rsid w:val="00170D49"/>
    <w:rsid w:val="001723A8"/>
    <w:rsid w:val="00184AA0"/>
    <w:rsid w:val="001931C2"/>
    <w:rsid w:val="001A347D"/>
    <w:rsid w:val="001E1123"/>
    <w:rsid w:val="001E673C"/>
    <w:rsid w:val="001F3993"/>
    <w:rsid w:val="0022706E"/>
    <w:rsid w:val="00283C0A"/>
    <w:rsid w:val="002928B4"/>
    <w:rsid w:val="002A64A3"/>
    <w:rsid w:val="002C26EC"/>
    <w:rsid w:val="00300064"/>
    <w:rsid w:val="00332DA1"/>
    <w:rsid w:val="00341D95"/>
    <w:rsid w:val="00362BF9"/>
    <w:rsid w:val="00383975"/>
    <w:rsid w:val="00391B22"/>
    <w:rsid w:val="003B14DC"/>
    <w:rsid w:val="003B6857"/>
    <w:rsid w:val="003C4A97"/>
    <w:rsid w:val="003C655D"/>
    <w:rsid w:val="003D7742"/>
    <w:rsid w:val="00403021"/>
    <w:rsid w:val="00426C31"/>
    <w:rsid w:val="00433CDE"/>
    <w:rsid w:val="004416E8"/>
    <w:rsid w:val="004529B1"/>
    <w:rsid w:val="004862EB"/>
    <w:rsid w:val="004924C3"/>
    <w:rsid w:val="004A1260"/>
    <w:rsid w:val="004E262D"/>
    <w:rsid w:val="004E5634"/>
    <w:rsid w:val="0053237E"/>
    <w:rsid w:val="005548EB"/>
    <w:rsid w:val="00587F55"/>
    <w:rsid w:val="005C0F6A"/>
    <w:rsid w:val="005C3CCB"/>
    <w:rsid w:val="005E1407"/>
    <w:rsid w:val="005E5107"/>
    <w:rsid w:val="005F6242"/>
    <w:rsid w:val="006259CD"/>
    <w:rsid w:val="0063065F"/>
    <w:rsid w:val="00655156"/>
    <w:rsid w:val="00680C65"/>
    <w:rsid w:val="00691159"/>
    <w:rsid w:val="00691C71"/>
    <w:rsid w:val="006A3E22"/>
    <w:rsid w:val="006B0326"/>
    <w:rsid w:val="006B202C"/>
    <w:rsid w:val="006C56C1"/>
    <w:rsid w:val="006F6750"/>
    <w:rsid w:val="00702597"/>
    <w:rsid w:val="00744429"/>
    <w:rsid w:val="007550CD"/>
    <w:rsid w:val="00764E79"/>
    <w:rsid w:val="00794EF3"/>
    <w:rsid w:val="00796467"/>
    <w:rsid w:val="007B7E95"/>
    <w:rsid w:val="007C1684"/>
    <w:rsid w:val="007F515D"/>
    <w:rsid w:val="00814827"/>
    <w:rsid w:val="0082251E"/>
    <w:rsid w:val="0083408B"/>
    <w:rsid w:val="008414CC"/>
    <w:rsid w:val="00841A47"/>
    <w:rsid w:val="008450C5"/>
    <w:rsid w:val="00852E03"/>
    <w:rsid w:val="00853F9F"/>
    <w:rsid w:val="0086264E"/>
    <w:rsid w:val="008A3515"/>
    <w:rsid w:val="008E30DD"/>
    <w:rsid w:val="009178DD"/>
    <w:rsid w:val="009306F9"/>
    <w:rsid w:val="00946209"/>
    <w:rsid w:val="00953EA7"/>
    <w:rsid w:val="00967FB9"/>
    <w:rsid w:val="009B3C1C"/>
    <w:rsid w:val="009F5442"/>
    <w:rsid w:val="00A125C5"/>
    <w:rsid w:val="00A31BF3"/>
    <w:rsid w:val="00A37C4C"/>
    <w:rsid w:val="00A40ABB"/>
    <w:rsid w:val="00A4553E"/>
    <w:rsid w:val="00A63BE3"/>
    <w:rsid w:val="00A65E71"/>
    <w:rsid w:val="00A95647"/>
    <w:rsid w:val="00AA5DE5"/>
    <w:rsid w:val="00AB2A9D"/>
    <w:rsid w:val="00AB6AD6"/>
    <w:rsid w:val="00AE253C"/>
    <w:rsid w:val="00AE44B9"/>
    <w:rsid w:val="00B04BF3"/>
    <w:rsid w:val="00B1365E"/>
    <w:rsid w:val="00B30349"/>
    <w:rsid w:val="00B343BB"/>
    <w:rsid w:val="00B45CB3"/>
    <w:rsid w:val="00B74FB8"/>
    <w:rsid w:val="00B84D08"/>
    <w:rsid w:val="00BA3D1C"/>
    <w:rsid w:val="00BA5D8A"/>
    <w:rsid w:val="00BC2309"/>
    <w:rsid w:val="00BD7850"/>
    <w:rsid w:val="00C136C4"/>
    <w:rsid w:val="00C2258F"/>
    <w:rsid w:val="00C3212D"/>
    <w:rsid w:val="00C321C1"/>
    <w:rsid w:val="00CA32CE"/>
    <w:rsid w:val="00CE48F7"/>
    <w:rsid w:val="00D14573"/>
    <w:rsid w:val="00D24056"/>
    <w:rsid w:val="00D56316"/>
    <w:rsid w:val="00D627F5"/>
    <w:rsid w:val="00D8038B"/>
    <w:rsid w:val="00DA49FB"/>
    <w:rsid w:val="00DA6ACA"/>
    <w:rsid w:val="00DA77C9"/>
    <w:rsid w:val="00DB03AD"/>
    <w:rsid w:val="00DC540F"/>
    <w:rsid w:val="00E04B8C"/>
    <w:rsid w:val="00E13B65"/>
    <w:rsid w:val="00E229FD"/>
    <w:rsid w:val="00E24E95"/>
    <w:rsid w:val="00E45EC8"/>
    <w:rsid w:val="00E651C4"/>
    <w:rsid w:val="00E8214B"/>
    <w:rsid w:val="00E84C1F"/>
    <w:rsid w:val="00EB47C1"/>
    <w:rsid w:val="00EC53DA"/>
    <w:rsid w:val="00EC5A5F"/>
    <w:rsid w:val="00EC6DD3"/>
    <w:rsid w:val="00EE2D8A"/>
    <w:rsid w:val="00F00222"/>
    <w:rsid w:val="00F54F3E"/>
    <w:rsid w:val="00F61986"/>
    <w:rsid w:val="00F8501E"/>
    <w:rsid w:val="00F90298"/>
    <w:rsid w:val="00FF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9051E7C"/>
  <w15:chartTrackingRefBased/>
  <w15:docId w15:val="{6361BFA3-B93B-49A3-8066-1533EA5D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50CD"/>
    <w:pPr>
      <w:spacing w:before="120" w:after="220" w:line="276" w:lineRule="auto"/>
    </w:pPr>
    <w:rPr>
      <w:rFonts w:ascii="Arial" w:hAnsi="Arial"/>
      <w:sz w:val="22"/>
      <w:szCs w:val="22"/>
    </w:rPr>
  </w:style>
  <w:style w:type="paragraph" w:styleId="Heading1">
    <w:name w:val="heading 1"/>
    <w:basedOn w:val="Normal"/>
    <w:next w:val="Normal"/>
    <w:link w:val="Heading1Char"/>
    <w:uiPriority w:val="9"/>
    <w:qFormat/>
    <w:rsid w:val="00D14573"/>
    <w:pPr>
      <w:keepNext/>
      <w:keepLines/>
      <w:pBdr>
        <w:top w:val="single" w:sz="12" w:space="1" w:color="auto"/>
        <w:left w:val="single" w:sz="12" w:space="4" w:color="auto"/>
        <w:bottom w:val="single" w:sz="12" w:space="1" w:color="auto"/>
        <w:right w:val="single" w:sz="12" w:space="4" w:color="auto"/>
      </w:pBdr>
      <w:shd w:val="clear" w:color="FFFF99" w:fill="auto"/>
      <w:spacing w:before="480" w:after="600"/>
      <w:jc w:val="center"/>
      <w:outlineLvl w:val="0"/>
    </w:pPr>
    <w:rPr>
      <w:rFonts w:eastAsia="Times New Roman"/>
      <w:b/>
      <w:bCs/>
      <w:noProof/>
      <w:sz w:val="32"/>
      <w:szCs w:val="28"/>
    </w:rPr>
  </w:style>
  <w:style w:type="paragraph" w:styleId="Heading2">
    <w:name w:val="heading 2"/>
    <w:basedOn w:val="Normal"/>
    <w:next w:val="Normal"/>
    <w:link w:val="Heading2Char"/>
    <w:uiPriority w:val="9"/>
    <w:unhideWhenUsed/>
    <w:qFormat/>
    <w:rsid w:val="00D14573"/>
    <w:pPr>
      <w:keepNext/>
      <w:keepLines/>
      <w:spacing w:before="360" w:after="240"/>
      <w:ind w:hanging="630"/>
      <w:outlineLvl w:val="1"/>
    </w:pPr>
    <w:rPr>
      <w:rFonts w:eastAsia="Times New Roman" w:cs="Arial"/>
      <w:b/>
      <w:bCs/>
      <w:sz w:val="28"/>
      <w:szCs w:val="28"/>
    </w:rPr>
  </w:style>
  <w:style w:type="paragraph" w:styleId="Heading3">
    <w:name w:val="heading 3"/>
    <w:basedOn w:val="Normal"/>
    <w:next w:val="Normal"/>
    <w:link w:val="Heading3Char"/>
    <w:uiPriority w:val="9"/>
    <w:unhideWhenUsed/>
    <w:qFormat/>
    <w:rsid w:val="0063065F"/>
    <w:pPr>
      <w:keepNext/>
      <w:keepLines/>
      <w:spacing w:before="200" w:after="240" w:line="240" w:lineRule="auto"/>
      <w:outlineLvl w:val="2"/>
    </w:pPr>
    <w:rPr>
      <w:rFonts w:eastAsia="Times New Roman" w:cs="Arial"/>
      <w:b/>
      <w:bCs/>
      <w:color w:val="2F4B99"/>
      <w:sz w:val="24"/>
      <w:szCs w:val="24"/>
    </w:rPr>
  </w:style>
  <w:style w:type="paragraph" w:styleId="Heading4">
    <w:name w:val="heading 4"/>
    <w:basedOn w:val="Normal"/>
    <w:next w:val="Normal"/>
    <w:link w:val="Heading4Char"/>
    <w:uiPriority w:val="9"/>
    <w:unhideWhenUsed/>
    <w:qFormat/>
    <w:rsid w:val="00332DA1"/>
    <w:pPr>
      <w:spacing w:before="200" w:after="240"/>
      <w:outlineLvl w:val="3"/>
    </w:pPr>
    <w:rPr>
      <w:i/>
      <w:color w:val="123D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4573"/>
    <w:rPr>
      <w:rFonts w:ascii="Arial" w:eastAsia="Times New Roman" w:hAnsi="Arial"/>
      <w:b/>
      <w:bCs/>
      <w:noProof/>
      <w:sz w:val="32"/>
      <w:szCs w:val="28"/>
      <w:shd w:val="clear" w:color="FFFF99" w:fill="auto"/>
    </w:rPr>
  </w:style>
  <w:style w:type="character" w:customStyle="1" w:styleId="Heading2Char">
    <w:name w:val="Heading 2 Char"/>
    <w:link w:val="Heading2"/>
    <w:uiPriority w:val="9"/>
    <w:rsid w:val="00D14573"/>
    <w:rPr>
      <w:rFonts w:ascii="Arial" w:eastAsia="Times New Roman" w:hAnsi="Arial" w:cs="Arial"/>
      <w:b/>
      <w:bCs/>
      <w:sz w:val="28"/>
      <w:szCs w:val="28"/>
    </w:rPr>
  </w:style>
  <w:style w:type="character" w:customStyle="1" w:styleId="Heading3Char">
    <w:name w:val="Heading 3 Char"/>
    <w:link w:val="Heading3"/>
    <w:uiPriority w:val="9"/>
    <w:rsid w:val="0063065F"/>
    <w:rPr>
      <w:rFonts w:ascii="Arial" w:eastAsia="Times New Roman" w:hAnsi="Arial" w:cs="Arial"/>
      <w:b/>
      <w:bCs/>
      <w:color w:val="2F4B99"/>
      <w:sz w:val="24"/>
      <w:szCs w:val="24"/>
    </w:rPr>
  </w:style>
  <w:style w:type="character" w:customStyle="1" w:styleId="Heading4Char">
    <w:name w:val="Heading 4 Char"/>
    <w:link w:val="Heading4"/>
    <w:uiPriority w:val="9"/>
    <w:rsid w:val="00332DA1"/>
    <w:rPr>
      <w:rFonts w:ascii="Arial" w:hAnsi="Arial"/>
      <w:i/>
      <w:color w:val="123D84"/>
      <w:sz w:val="22"/>
      <w:szCs w:val="22"/>
    </w:rPr>
  </w:style>
  <w:style w:type="character" w:styleId="Emphasis">
    <w:name w:val="Emphasis"/>
    <w:qFormat/>
    <w:rsid w:val="00A95647"/>
  </w:style>
  <w:style w:type="paragraph" w:customStyle="1" w:styleId="Normalblack">
    <w:name w:val="Normal black"/>
    <w:basedOn w:val="Normal"/>
    <w:link w:val="NormalblackChar"/>
    <w:rsid w:val="00A95647"/>
    <w:pPr>
      <w:spacing w:before="360" w:after="360"/>
      <w:ind w:left="360"/>
    </w:pPr>
    <w:rPr>
      <w:rFonts w:eastAsia="Times New Roman" w:cs="Arial"/>
      <w:color w:val="000080"/>
    </w:rPr>
  </w:style>
  <w:style w:type="character" w:customStyle="1" w:styleId="NormalblackChar">
    <w:name w:val="Normal black Char"/>
    <w:link w:val="Normalblack"/>
    <w:rsid w:val="00A95647"/>
    <w:rPr>
      <w:rFonts w:ascii="Arial" w:eastAsia="Times New Roman" w:hAnsi="Arial" w:cs="Arial"/>
      <w:color w:val="000080"/>
    </w:rPr>
  </w:style>
  <w:style w:type="character" w:styleId="Hyperlink">
    <w:name w:val="Hyperlink"/>
    <w:uiPriority w:val="99"/>
    <w:unhideWhenUsed/>
    <w:rsid w:val="00A95647"/>
    <w:rPr>
      <w:color w:val="0000FF"/>
      <w:u w:val="single"/>
    </w:rPr>
  </w:style>
  <w:style w:type="paragraph" w:styleId="ListParagraph">
    <w:name w:val="List Paragraph"/>
    <w:basedOn w:val="Normal"/>
    <w:uiPriority w:val="34"/>
    <w:qFormat/>
    <w:rsid w:val="00796467"/>
    <w:pPr>
      <w:ind w:left="720"/>
      <w:contextualSpacing/>
    </w:pPr>
  </w:style>
  <w:style w:type="paragraph" w:styleId="NoSpacing">
    <w:name w:val="No Spacing"/>
    <w:link w:val="NoSpacingChar"/>
    <w:uiPriority w:val="1"/>
    <w:qFormat/>
    <w:rsid w:val="00BD7850"/>
    <w:rPr>
      <w:rFonts w:ascii="Arial" w:hAnsi="Arial"/>
      <w:sz w:val="22"/>
      <w:szCs w:val="22"/>
    </w:rPr>
  </w:style>
  <w:style w:type="paragraph" w:styleId="Header">
    <w:name w:val="header"/>
    <w:basedOn w:val="Normal"/>
    <w:link w:val="HeaderChar"/>
    <w:uiPriority w:val="99"/>
    <w:unhideWhenUsed/>
    <w:rsid w:val="005C0F6A"/>
    <w:pPr>
      <w:tabs>
        <w:tab w:val="center" w:pos="4680"/>
        <w:tab w:val="right" w:pos="9360"/>
      </w:tabs>
    </w:pPr>
  </w:style>
  <w:style w:type="character" w:customStyle="1" w:styleId="HeaderChar">
    <w:name w:val="Header Char"/>
    <w:link w:val="Header"/>
    <w:uiPriority w:val="99"/>
    <w:rsid w:val="005C0F6A"/>
    <w:rPr>
      <w:rFonts w:ascii="Arial" w:hAnsi="Arial"/>
      <w:sz w:val="22"/>
      <w:szCs w:val="22"/>
    </w:rPr>
  </w:style>
  <w:style w:type="paragraph" w:styleId="Footer">
    <w:name w:val="footer"/>
    <w:basedOn w:val="Normal"/>
    <w:link w:val="FooterChar"/>
    <w:uiPriority w:val="99"/>
    <w:unhideWhenUsed/>
    <w:rsid w:val="005C0F6A"/>
    <w:pPr>
      <w:tabs>
        <w:tab w:val="center" w:pos="4680"/>
        <w:tab w:val="right" w:pos="9360"/>
      </w:tabs>
    </w:pPr>
  </w:style>
  <w:style w:type="character" w:customStyle="1" w:styleId="FooterChar">
    <w:name w:val="Footer Char"/>
    <w:link w:val="Footer"/>
    <w:uiPriority w:val="99"/>
    <w:rsid w:val="005C0F6A"/>
    <w:rPr>
      <w:rFonts w:ascii="Arial" w:hAnsi="Arial"/>
      <w:sz w:val="22"/>
      <w:szCs w:val="22"/>
    </w:rPr>
  </w:style>
  <w:style w:type="character" w:customStyle="1" w:styleId="NoSpacingChar">
    <w:name w:val="No Spacing Char"/>
    <w:link w:val="NoSpacing"/>
    <w:uiPriority w:val="1"/>
    <w:rsid w:val="00E229FD"/>
    <w:rPr>
      <w:rFonts w:ascii="Arial" w:hAnsi="Arial"/>
      <w:sz w:val="22"/>
      <w:szCs w:val="22"/>
      <w:lang w:val="en-US" w:eastAsia="en-US" w:bidi="ar-SA"/>
    </w:rPr>
  </w:style>
  <w:style w:type="paragraph" w:styleId="BalloonText">
    <w:name w:val="Balloon Text"/>
    <w:basedOn w:val="Normal"/>
    <w:link w:val="BalloonTextChar"/>
    <w:uiPriority w:val="99"/>
    <w:semiHidden/>
    <w:unhideWhenUsed/>
    <w:rsid w:val="00E229F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229FD"/>
    <w:rPr>
      <w:rFonts w:ascii="Tahoma" w:hAnsi="Tahoma" w:cs="Tahoma"/>
      <w:sz w:val="16"/>
      <w:szCs w:val="16"/>
    </w:rPr>
  </w:style>
  <w:style w:type="paragraph" w:customStyle="1" w:styleId="Default">
    <w:name w:val="Default"/>
    <w:rsid w:val="00383975"/>
    <w:pPr>
      <w:autoSpaceDE w:val="0"/>
      <w:autoSpaceDN w:val="0"/>
      <w:adjustRightInd w:val="0"/>
    </w:pPr>
    <w:rPr>
      <w:rFonts w:ascii="Cambria" w:hAnsi="Cambria" w:cs="Cambria"/>
      <w:color w:val="000000"/>
      <w:sz w:val="24"/>
      <w:szCs w:val="24"/>
    </w:rPr>
  </w:style>
  <w:style w:type="character" w:styleId="FollowedHyperlink">
    <w:name w:val="FollowedHyperlink"/>
    <w:uiPriority w:val="99"/>
    <w:semiHidden/>
    <w:unhideWhenUsed/>
    <w:rsid w:val="00020F72"/>
    <w:rPr>
      <w:color w:val="954F72"/>
      <w:u w:val="single"/>
    </w:rPr>
  </w:style>
  <w:style w:type="character" w:styleId="CommentReference">
    <w:name w:val="annotation reference"/>
    <w:uiPriority w:val="99"/>
    <w:semiHidden/>
    <w:unhideWhenUsed/>
    <w:rsid w:val="00020F72"/>
    <w:rPr>
      <w:sz w:val="16"/>
      <w:szCs w:val="16"/>
    </w:rPr>
  </w:style>
  <w:style w:type="paragraph" w:styleId="CommentText">
    <w:name w:val="annotation text"/>
    <w:basedOn w:val="Normal"/>
    <w:link w:val="CommentTextChar"/>
    <w:uiPriority w:val="99"/>
    <w:semiHidden/>
    <w:unhideWhenUsed/>
    <w:rsid w:val="00020F72"/>
    <w:rPr>
      <w:sz w:val="20"/>
      <w:szCs w:val="20"/>
    </w:rPr>
  </w:style>
  <w:style w:type="character" w:customStyle="1" w:styleId="CommentTextChar">
    <w:name w:val="Comment Text Char"/>
    <w:link w:val="CommentText"/>
    <w:uiPriority w:val="99"/>
    <w:semiHidden/>
    <w:rsid w:val="00020F72"/>
    <w:rPr>
      <w:rFonts w:ascii="Arial" w:hAnsi="Arial"/>
    </w:rPr>
  </w:style>
  <w:style w:type="paragraph" w:styleId="CommentSubject">
    <w:name w:val="annotation subject"/>
    <w:basedOn w:val="CommentText"/>
    <w:next w:val="CommentText"/>
    <w:link w:val="CommentSubjectChar"/>
    <w:uiPriority w:val="99"/>
    <w:semiHidden/>
    <w:unhideWhenUsed/>
    <w:rsid w:val="00020F72"/>
    <w:rPr>
      <w:b/>
      <w:bCs/>
    </w:rPr>
  </w:style>
  <w:style w:type="character" w:customStyle="1" w:styleId="CommentSubjectChar">
    <w:name w:val="Comment Subject Char"/>
    <w:link w:val="CommentSubject"/>
    <w:uiPriority w:val="99"/>
    <w:semiHidden/>
    <w:rsid w:val="00020F7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3881">
      <w:bodyDiv w:val="1"/>
      <w:marLeft w:val="0"/>
      <w:marRight w:val="0"/>
      <w:marTop w:val="0"/>
      <w:marBottom w:val="0"/>
      <w:divBdr>
        <w:top w:val="none" w:sz="0" w:space="0" w:color="auto"/>
        <w:left w:val="none" w:sz="0" w:space="0" w:color="auto"/>
        <w:bottom w:val="none" w:sz="0" w:space="0" w:color="auto"/>
        <w:right w:val="none" w:sz="0" w:space="0" w:color="auto"/>
      </w:divBdr>
    </w:div>
    <w:div w:id="232356288">
      <w:bodyDiv w:val="1"/>
      <w:marLeft w:val="0"/>
      <w:marRight w:val="0"/>
      <w:marTop w:val="0"/>
      <w:marBottom w:val="0"/>
      <w:divBdr>
        <w:top w:val="none" w:sz="0" w:space="0" w:color="auto"/>
        <w:left w:val="none" w:sz="0" w:space="0" w:color="auto"/>
        <w:bottom w:val="none" w:sz="0" w:space="0" w:color="auto"/>
        <w:right w:val="none" w:sz="0" w:space="0" w:color="auto"/>
      </w:divBdr>
    </w:div>
    <w:div w:id="13273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SPBBLessonWorksheet</vt:lpstr>
    </vt:vector>
  </TitlesOfParts>
  <Manager/>
  <Company/>
  <LinksUpToDate>false</LinksUpToDate>
  <CharactersWithSpaces>2876</CharactersWithSpaces>
  <SharedDoc>false</SharedDoc>
  <HLinks>
    <vt:vector size="12" baseType="variant">
      <vt:variant>
        <vt:i4>3604592</vt:i4>
      </vt:variant>
      <vt:variant>
        <vt:i4>3</vt:i4>
      </vt:variant>
      <vt:variant>
        <vt:i4>0</vt:i4>
      </vt:variant>
      <vt:variant>
        <vt:i4>5</vt:i4>
      </vt:variant>
      <vt:variant>
        <vt:lpwstr>http://www.dshs.state.tx.us/wichd/data11/11159-acc.pdf</vt:lpwstr>
      </vt:variant>
      <vt:variant>
        <vt:lpwstr/>
      </vt:variant>
      <vt:variant>
        <vt:i4>3997808</vt:i4>
      </vt:variant>
      <vt:variant>
        <vt:i4>0</vt:i4>
      </vt:variant>
      <vt:variant>
        <vt:i4>0</vt:i4>
      </vt:variant>
      <vt:variant>
        <vt:i4>5</vt:i4>
      </vt:variant>
      <vt:variant>
        <vt:lpwstr>http://www.dshs.state.tx.us/wichd/data11/11153-acc.pdf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SPBBLessonWorksheet</dc:title>
  <dc:subject/>
  <dc:creator>DeLeon Joseph</dc:creator>
  <cp:keywords/>
  <dc:description/>
  <cp:lastModifiedBy>Clardy,Jonell (HHSC/DSHS)</cp:lastModifiedBy>
  <cp:revision>4</cp:revision>
  <cp:lastPrinted>2012-03-29T13:54:00Z</cp:lastPrinted>
  <dcterms:created xsi:type="dcterms:W3CDTF">2019-02-26T22:12:00Z</dcterms:created>
  <dcterms:modified xsi:type="dcterms:W3CDTF">2019-02-28T20:05:00Z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DownloadAsset.aspx?id=8589966405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2012-05-14T20:08:03Z</vt:filetime>
  </property>
  <property fmtid="{D5CDD505-2E9C-101B-9397-08002B2CF9AE}" pid="10" name="EktDateModified">
    <vt:filetime>2012-05-14T20:08:07Z</vt:filetime>
  </property>
  <property fmtid="{D5CDD505-2E9C-101B-9397-08002B2CF9AE}" pid="11" name="EktTaxCategory">
    <vt:lpwstr/>
  </property>
  <property fmtid="{D5CDD505-2E9C-101B-9397-08002B2CF9AE}" pid="12" name="EktCmsSize">
    <vt:i4>69632</vt:i4>
  </property>
  <property fmtid="{D5CDD505-2E9C-101B-9397-08002B2CF9AE}" pid="13" name="EktSearchable">
    <vt:i4>1</vt:i4>
  </property>
  <property fmtid="{D5CDD505-2E9C-101B-9397-08002B2CF9AE}" pid="14" name="EktEDescription">
    <vt:lpwstr>&amp;lt;p&amp;gt;  Self-Paced &amp;amp;amp; Bulletin Board Lessons Worksheet  When requesting a NE code for a LA developed lesson, please submit this worksheet    Client-Centered Nutrition Education (CCNE) comes in many different forms. While CCNE group classes provi</vt:lpwstr>
  </property>
</Properties>
</file>