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1A" w:rsidRDefault="00055B1A" w:rsidP="00055B1A">
      <w:pPr>
        <w:ind w:left="1"/>
        <w:rPr>
          <w:b/>
          <w:sz w:val="24"/>
          <w:szCs w:val="24"/>
        </w:rPr>
      </w:pPr>
      <w:r w:rsidRPr="00E51F6B">
        <w:rPr>
          <w:b/>
          <w:sz w:val="24"/>
          <w:szCs w:val="24"/>
        </w:rPr>
        <w:t xml:space="preserve">I.  </w:t>
      </w:r>
      <w:r w:rsidR="0014444F">
        <w:rPr>
          <w:b/>
          <w:sz w:val="24"/>
          <w:szCs w:val="24"/>
        </w:rPr>
        <w:t>CONTRACTOR</w:t>
      </w:r>
      <w:r>
        <w:rPr>
          <w:b/>
          <w:sz w:val="24"/>
          <w:szCs w:val="24"/>
        </w:rPr>
        <w:t xml:space="preserve"> RESPONSIBILITIES</w:t>
      </w:r>
      <w:bookmarkStart w:id="0" w:name="_GoBack"/>
      <w:bookmarkEnd w:id="0"/>
    </w:p>
    <w:p w:rsidR="008D4A2C" w:rsidRPr="00E51F6B" w:rsidRDefault="008D4A2C" w:rsidP="00055B1A">
      <w:pPr>
        <w:ind w:left="1"/>
        <w:rPr>
          <w:b/>
          <w:sz w:val="24"/>
          <w:szCs w:val="24"/>
        </w:rPr>
      </w:pPr>
    </w:p>
    <w:p w:rsidR="00055B1A" w:rsidRPr="00E03E78" w:rsidRDefault="00055B1A" w:rsidP="00055B1A">
      <w:pPr>
        <w:numPr>
          <w:ilvl w:val="0"/>
          <w:numId w:val="2"/>
        </w:numPr>
        <w:ind w:left="360"/>
        <w:rPr>
          <w:sz w:val="24"/>
          <w:szCs w:val="24"/>
        </w:rPr>
      </w:pPr>
      <w:r w:rsidRPr="00E03E78">
        <w:rPr>
          <w:sz w:val="24"/>
          <w:szCs w:val="24"/>
        </w:rPr>
        <w:t>Program Goals:</w:t>
      </w:r>
    </w:p>
    <w:p w:rsidR="00055B1A" w:rsidRDefault="0014444F" w:rsidP="00055B1A">
      <w:pPr>
        <w:pStyle w:val="BodyTextIndent3"/>
        <w:ind w:left="360"/>
        <w:rPr>
          <w:sz w:val="24"/>
          <w:szCs w:val="24"/>
        </w:rPr>
      </w:pPr>
      <w:r>
        <w:rPr>
          <w:sz w:val="24"/>
          <w:szCs w:val="24"/>
        </w:rPr>
        <w:t>Contractor</w:t>
      </w:r>
      <w:r w:rsidR="00055B1A" w:rsidRPr="00E51F6B">
        <w:rPr>
          <w:sz w:val="24"/>
          <w:szCs w:val="24"/>
        </w:rPr>
        <w:t xml:space="preserve"> shall provide </w:t>
      </w:r>
      <w:r w:rsidR="00055B1A">
        <w:rPr>
          <w:sz w:val="24"/>
          <w:szCs w:val="24"/>
        </w:rPr>
        <w:t>Jail-Based Competency Restoration (</w:t>
      </w:r>
      <w:r w:rsidR="00055B1A" w:rsidRPr="00E51F6B">
        <w:rPr>
          <w:sz w:val="24"/>
          <w:szCs w:val="24"/>
        </w:rPr>
        <w:t>JBCR</w:t>
      </w:r>
      <w:r w:rsidR="00055B1A">
        <w:rPr>
          <w:sz w:val="24"/>
          <w:szCs w:val="24"/>
        </w:rPr>
        <w:t>)</w:t>
      </w:r>
      <w:r w:rsidR="00055B1A" w:rsidRPr="00E51F6B">
        <w:rPr>
          <w:sz w:val="24"/>
          <w:szCs w:val="24"/>
        </w:rPr>
        <w:t xml:space="preserve"> </w:t>
      </w:r>
      <w:r w:rsidR="00055B1A">
        <w:rPr>
          <w:sz w:val="24"/>
          <w:szCs w:val="24"/>
        </w:rPr>
        <w:t xml:space="preserve">Pilot Program (Program) </w:t>
      </w:r>
      <w:r w:rsidR="00055B1A" w:rsidRPr="00E51F6B">
        <w:rPr>
          <w:sz w:val="24"/>
          <w:szCs w:val="24"/>
        </w:rPr>
        <w:t>services to adult</w:t>
      </w:r>
      <w:r w:rsidR="00055B1A">
        <w:rPr>
          <w:sz w:val="24"/>
          <w:szCs w:val="24"/>
        </w:rPr>
        <w:t>s</w:t>
      </w:r>
      <w:r w:rsidR="00055B1A" w:rsidRPr="00A92D6D">
        <w:rPr>
          <w:sz w:val="24"/>
          <w:szCs w:val="24"/>
        </w:rPr>
        <w:t xml:space="preserve">. </w:t>
      </w:r>
      <w:r>
        <w:rPr>
          <w:sz w:val="24"/>
          <w:szCs w:val="24"/>
        </w:rPr>
        <w:t>Contractor</w:t>
      </w:r>
      <w:r w:rsidR="00055B1A">
        <w:rPr>
          <w:sz w:val="24"/>
          <w:szCs w:val="24"/>
        </w:rPr>
        <w:t xml:space="preserve"> shall</w:t>
      </w:r>
      <w:r w:rsidR="00055B1A" w:rsidRPr="00E51F6B">
        <w:rPr>
          <w:sz w:val="24"/>
          <w:szCs w:val="24"/>
        </w:rPr>
        <w:t xml:space="preserve">: </w:t>
      </w:r>
    </w:p>
    <w:p w:rsidR="00055B1A" w:rsidRPr="00E51F6B" w:rsidRDefault="00055B1A" w:rsidP="00055B1A">
      <w:pPr>
        <w:numPr>
          <w:ilvl w:val="0"/>
          <w:numId w:val="1"/>
        </w:numPr>
        <w:tabs>
          <w:tab w:val="clear" w:pos="810"/>
          <w:tab w:val="left" w:pos="360"/>
          <w:tab w:val="num" w:pos="720"/>
          <w:tab w:val="num" w:pos="809"/>
        </w:tabs>
        <w:ind w:left="720"/>
        <w:rPr>
          <w:bCs/>
          <w:iCs/>
          <w:sz w:val="24"/>
          <w:szCs w:val="24"/>
        </w:rPr>
      </w:pPr>
      <w:r w:rsidRPr="00E51F6B">
        <w:rPr>
          <w:bCs/>
          <w:iCs/>
          <w:sz w:val="24"/>
          <w:szCs w:val="24"/>
        </w:rPr>
        <w:t xml:space="preserve">Reduce the number of maximum security and non-maximum security defendants on the </w:t>
      </w:r>
      <w:r>
        <w:rPr>
          <w:bCs/>
          <w:iCs/>
          <w:sz w:val="24"/>
          <w:szCs w:val="24"/>
        </w:rPr>
        <w:t>C</w:t>
      </w:r>
      <w:r w:rsidRPr="00E51F6B">
        <w:rPr>
          <w:bCs/>
          <w:iCs/>
          <w:sz w:val="24"/>
          <w:szCs w:val="24"/>
        </w:rPr>
        <w:t xml:space="preserve">learinghouse </w:t>
      </w:r>
      <w:r>
        <w:rPr>
          <w:bCs/>
          <w:iCs/>
          <w:sz w:val="24"/>
          <w:szCs w:val="24"/>
        </w:rPr>
        <w:t>(waitlist)</w:t>
      </w:r>
      <w:r w:rsidRPr="00E51F6B">
        <w:rPr>
          <w:bCs/>
          <w:iCs/>
          <w:sz w:val="24"/>
          <w:szCs w:val="24"/>
        </w:rPr>
        <w:t xml:space="preserve"> determined to be </w:t>
      </w:r>
      <w:r>
        <w:rPr>
          <w:bCs/>
          <w:iCs/>
          <w:sz w:val="24"/>
          <w:szCs w:val="24"/>
        </w:rPr>
        <w:t>Incompetent to Stand Trial (</w:t>
      </w:r>
      <w:r w:rsidRPr="00E51F6B">
        <w:rPr>
          <w:bCs/>
          <w:iCs/>
          <w:sz w:val="24"/>
          <w:szCs w:val="24"/>
        </w:rPr>
        <w:t>IST</w:t>
      </w:r>
      <w:r>
        <w:rPr>
          <w:bCs/>
          <w:iCs/>
          <w:sz w:val="24"/>
          <w:szCs w:val="24"/>
        </w:rPr>
        <w:t>)</w:t>
      </w:r>
      <w:r w:rsidRPr="00E51F6B">
        <w:rPr>
          <w:bCs/>
          <w:iCs/>
          <w:sz w:val="24"/>
          <w:szCs w:val="24"/>
        </w:rPr>
        <w:t xml:space="preserve"> due to mental illness and/or </w:t>
      </w:r>
      <w:r>
        <w:rPr>
          <w:bCs/>
          <w:iCs/>
          <w:sz w:val="24"/>
          <w:szCs w:val="24"/>
        </w:rPr>
        <w:t>Co-Occurring Psychiatric and Substance Use Disorders (</w:t>
      </w:r>
      <w:r w:rsidRPr="00E51F6B">
        <w:rPr>
          <w:bCs/>
          <w:iCs/>
          <w:sz w:val="24"/>
          <w:szCs w:val="24"/>
        </w:rPr>
        <w:t>COPSD</w:t>
      </w:r>
      <w:r>
        <w:rPr>
          <w:bCs/>
          <w:iCs/>
          <w:sz w:val="24"/>
          <w:szCs w:val="24"/>
        </w:rPr>
        <w:t>)</w:t>
      </w:r>
      <w:r w:rsidRPr="00E51F6B">
        <w:rPr>
          <w:bCs/>
          <w:iCs/>
          <w:sz w:val="24"/>
          <w:szCs w:val="24"/>
        </w:rPr>
        <w:t xml:space="preserve"> issues</w:t>
      </w:r>
      <w:r>
        <w:rPr>
          <w:bCs/>
          <w:iCs/>
          <w:sz w:val="24"/>
          <w:szCs w:val="24"/>
        </w:rPr>
        <w:t>;</w:t>
      </w:r>
    </w:p>
    <w:p w:rsidR="00055B1A" w:rsidRPr="00E51F6B" w:rsidRDefault="00055B1A" w:rsidP="00055B1A">
      <w:pPr>
        <w:numPr>
          <w:ilvl w:val="0"/>
          <w:numId w:val="1"/>
        </w:numPr>
        <w:tabs>
          <w:tab w:val="left" w:pos="360"/>
          <w:tab w:val="num" w:pos="720"/>
        </w:tabs>
        <w:ind w:left="720"/>
        <w:rPr>
          <w:bCs/>
          <w:iCs/>
          <w:sz w:val="24"/>
          <w:szCs w:val="24"/>
        </w:rPr>
      </w:pPr>
      <w:r w:rsidRPr="00E51F6B">
        <w:rPr>
          <w:bCs/>
          <w:iCs/>
          <w:sz w:val="24"/>
          <w:szCs w:val="24"/>
        </w:rPr>
        <w:t xml:space="preserve">Provide prompt access to clinically appropriate JBCR services for </w:t>
      </w:r>
      <w:r>
        <w:rPr>
          <w:bCs/>
          <w:iCs/>
          <w:sz w:val="24"/>
          <w:szCs w:val="24"/>
        </w:rPr>
        <w:t>eligible participants</w:t>
      </w:r>
      <w:r w:rsidRPr="00E51F6B">
        <w:rPr>
          <w:bCs/>
          <w:iCs/>
          <w:sz w:val="24"/>
          <w:szCs w:val="24"/>
        </w:rPr>
        <w:t xml:space="preserve"> determined IST. Services shall include treatment of the underlying mental illness, the provision of </w:t>
      </w:r>
      <w:r>
        <w:rPr>
          <w:bCs/>
          <w:iCs/>
          <w:sz w:val="24"/>
          <w:szCs w:val="24"/>
        </w:rPr>
        <w:t xml:space="preserve">competency restoration </w:t>
      </w:r>
      <w:r w:rsidRPr="00E51F6B">
        <w:rPr>
          <w:bCs/>
          <w:iCs/>
          <w:sz w:val="24"/>
          <w:szCs w:val="24"/>
        </w:rPr>
        <w:t>education</w:t>
      </w:r>
      <w:r>
        <w:rPr>
          <w:bCs/>
          <w:iCs/>
          <w:sz w:val="24"/>
          <w:szCs w:val="24"/>
        </w:rPr>
        <w:t xml:space="preserve">, </w:t>
      </w:r>
      <w:r w:rsidRPr="00E51F6B">
        <w:rPr>
          <w:bCs/>
          <w:iCs/>
          <w:sz w:val="24"/>
          <w:szCs w:val="24"/>
        </w:rPr>
        <w:t xml:space="preserve">and skills training. </w:t>
      </w:r>
      <w:r>
        <w:rPr>
          <w:bCs/>
          <w:iCs/>
          <w:sz w:val="24"/>
          <w:szCs w:val="24"/>
        </w:rPr>
        <w:t>Competency restoration education</w:t>
      </w:r>
      <w:r w:rsidRPr="00E51F6B">
        <w:rPr>
          <w:bCs/>
          <w:iCs/>
          <w:sz w:val="24"/>
          <w:szCs w:val="24"/>
        </w:rPr>
        <w:t xml:space="preserve"> and skills training shall enable </w:t>
      </w:r>
      <w:r>
        <w:rPr>
          <w:bCs/>
          <w:iCs/>
          <w:sz w:val="24"/>
          <w:szCs w:val="24"/>
        </w:rPr>
        <w:t xml:space="preserve">Program </w:t>
      </w:r>
      <w:r w:rsidRPr="00E51F6B">
        <w:rPr>
          <w:bCs/>
          <w:iCs/>
          <w:sz w:val="24"/>
          <w:szCs w:val="24"/>
        </w:rPr>
        <w:t>participants to obtain a factual and rational understanding of legal proceedings, and restore their ability to consult with legal counsel. Treatment shall encompass the principles of effective psychiatric rehabilitation</w:t>
      </w:r>
      <w:r>
        <w:rPr>
          <w:bCs/>
          <w:iCs/>
          <w:sz w:val="24"/>
          <w:szCs w:val="24"/>
        </w:rPr>
        <w:t>;</w:t>
      </w:r>
    </w:p>
    <w:p w:rsidR="00055B1A" w:rsidRPr="00A92D6D" w:rsidRDefault="00055B1A" w:rsidP="00055B1A">
      <w:pPr>
        <w:numPr>
          <w:ilvl w:val="0"/>
          <w:numId w:val="1"/>
        </w:numPr>
        <w:tabs>
          <w:tab w:val="left" w:pos="360"/>
          <w:tab w:val="num" w:pos="720"/>
        </w:tabs>
        <w:ind w:left="720"/>
        <w:rPr>
          <w:bCs/>
          <w:iCs/>
          <w:sz w:val="24"/>
          <w:szCs w:val="24"/>
        </w:rPr>
      </w:pPr>
      <w:r w:rsidRPr="00E51F6B">
        <w:rPr>
          <w:bCs/>
          <w:iCs/>
          <w:sz w:val="24"/>
          <w:szCs w:val="24"/>
        </w:rPr>
        <w:t>Provide a cost-effective alternative to</w:t>
      </w:r>
      <w:r>
        <w:rPr>
          <w:bCs/>
          <w:iCs/>
          <w:sz w:val="24"/>
          <w:szCs w:val="24"/>
        </w:rPr>
        <w:t xml:space="preserve"> competency</w:t>
      </w:r>
      <w:r w:rsidRPr="00E51F6B">
        <w:rPr>
          <w:bCs/>
          <w:iCs/>
          <w:sz w:val="24"/>
          <w:szCs w:val="24"/>
        </w:rPr>
        <w:t xml:space="preserve"> restoration</w:t>
      </w:r>
      <w:r w:rsidRPr="00A92D6D">
        <w:rPr>
          <w:bCs/>
          <w:iCs/>
          <w:sz w:val="24"/>
          <w:szCs w:val="24"/>
        </w:rPr>
        <w:t xml:space="preserve"> in a </w:t>
      </w:r>
      <w:r>
        <w:rPr>
          <w:bCs/>
          <w:iCs/>
          <w:sz w:val="24"/>
          <w:szCs w:val="24"/>
        </w:rPr>
        <w:t>State Mental Health Facility (SMHF);</w:t>
      </w:r>
      <w:r w:rsidRPr="00A92D6D">
        <w:rPr>
          <w:bCs/>
          <w:iCs/>
          <w:sz w:val="24"/>
          <w:szCs w:val="24"/>
        </w:rPr>
        <w:t xml:space="preserve"> </w:t>
      </w:r>
    </w:p>
    <w:p w:rsidR="00055B1A" w:rsidRPr="00A92D6D" w:rsidRDefault="00055B1A" w:rsidP="00055B1A">
      <w:pPr>
        <w:numPr>
          <w:ilvl w:val="0"/>
          <w:numId w:val="1"/>
        </w:numPr>
        <w:tabs>
          <w:tab w:val="left" w:pos="360"/>
          <w:tab w:val="num" w:pos="720"/>
        </w:tabs>
        <w:ind w:left="720"/>
        <w:rPr>
          <w:bCs/>
          <w:iCs/>
          <w:sz w:val="24"/>
          <w:szCs w:val="24"/>
        </w:rPr>
      </w:pPr>
      <w:r w:rsidRPr="00A97C9F">
        <w:rPr>
          <w:bCs/>
          <w:iCs/>
          <w:sz w:val="24"/>
          <w:szCs w:val="24"/>
        </w:rPr>
        <w:t>Reduce the demand for forensic state hospit</w:t>
      </w:r>
      <w:r w:rsidRPr="004406D1">
        <w:rPr>
          <w:bCs/>
          <w:iCs/>
          <w:sz w:val="24"/>
          <w:szCs w:val="24"/>
        </w:rPr>
        <w:t>al bed days in the area served by the</w:t>
      </w:r>
      <w:r w:rsidRPr="001C3ADF">
        <w:rPr>
          <w:bCs/>
          <w:iCs/>
          <w:sz w:val="24"/>
          <w:szCs w:val="24"/>
        </w:rPr>
        <w:t xml:space="preserve"> </w:t>
      </w:r>
      <w:r>
        <w:rPr>
          <w:bCs/>
          <w:iCs/>
          <w:sz w:val="24"/>
          <w:szCs w:val="24"/>
        </w:rPr>
        <w:t>P</w:t>
      </w:r>
      <w:r w:rsidRPr="001C3ADF">
        <w:rPr>
          <w:bCs/>
          <w:iCs/>
          <w:sz w:val="24"/>
          <w:szCs w:val="24"/>
        </w:rPr>
        <w:t>rogram</w:t>
      </w:r>
      <w:r>
        <w:rPr>
          <w:bCs/>
          <w:iCs/>
          <w:sz w:val="24"/>
          <w:szCs w:val="24"/>
        </w:rPr>
        <w:t>;</w:t>
      </w:r>
    </w:p>
    <w:p w:rsidR="00055B1A" w:rsidRPr="00E51F6B" w:rsidRDefault="00055B1A" w:rsidP="00055B1A">
      <w:pPr>
        <w:numPr>
          <w:ilvl w:val="0"/>
          <w:numId w:val="1"/>
        </w:numPr>
        <w:tabs>
          <w:tab w:val="left" w:pos="360"/>
          <w:tab w:val="num" w:pos="720"/>
        </w:tabs>
        <w:ind w:left="720"/>
        <w:rPr>
          <w:bCs/>
          <w:iCs/>
          <w:sz w:val="24"/>
          <w:szCs w:val="24"/>
        </w:rPr>
      </w:pPr>
      <w:r w:rsidRPr="001C3ADF">
        <w:rPr>
          <w:bCs/>
          <w:iCs/>
          <w:sz w:val="24"/>
          <w:szCs w:val="24"/>
        </w:rPr>
        <w:t xml:space="preserve">Minimize or ameliorate the stress of incarceration, to the extent possible, for participants in the </w:t>
      </w:r>
      <w:r w:rsidRPr="00E51F6B">
        <w:rPr>
          <w:bCs/>
          <w:iCs/>
          <w:sz w:val="24"/>
          <w:szCs w:val="24"/>
        </w:rPr>
        <w:t>Program</w:t>
      </w:r>
      <w:r>
        <w:rPr>
          <w:bCs/>
          <w:iCs/>
          <w:sz w:val="24"/>
          <w:szCs w:val="24"/>
        </w:rPr>
        <w:t>;</w:t>
      </w:r>
    </w:p>
    <w:p w:rsidR="00055B1A" w:rsidRPr="00E51F6B" w:rsidRDefault="00055B1A" w:rsidP="00055B1A">
      <w:pPr>
        <w:numPr>
          <w:ilvl w:val="0"/>
          <w:numId w:val="1"/>
        </w:numPr>
        <w:tabs>
          <w:tab w:val="clear" w:pos="810"/>
          <w:tab w:val="left" w:pos="360"/>
          <w:tab w:val="num" w:pos="720"/>
        </w:tabs>
        <w:ind w:left="720"/>
        <w:rPr>
          <w:bCs/>
          <w:iCs/>
          <w:sz w:val="24"/>
          <w:szCs w:val="24"/>
        </w:rPr>
      </w:pPr>
      <w:r w:rsidRPr="00E51F6B">
        <w:rPr>
          <w:bCs/>
          <w:iCs/>
          <w:sz w:val="24"/>
          <w:szCs w:val="24"/>
        </w:rPr>
        <w:t xml:space="preserve">Maintain good communication and collaboration, and develop and maintain continuity of care coordination with the </w:t>
      </w:r>
      <w:r>
        <w:rPr>
          <w:bCs/>
          <w:iCs/>
          <w:sz w:val="24"/>
          <w:szCs w:val="24"/>
        </w:rPr>
        <w:t xml:space="preserve">county </w:t>
      </w:r>
      <w:r w:rsidRPr="00E51F6B">
        <w:rPr>
          <w:bCs/>
          <w:iCs/>
          <w:sz w:val="24"/>
          <w:szCs w:val="24"/>
        </w:rPr>
        <w:t xml:space="preserve">jail, </w:t>
      </w:r>
      <w:r>
        <w:rPr>
          <w:bCs/>
          <w:iCs/>
          <w:sz w:val="24"/>
          <w:szCs w:val="24"/>
        </w:rPr>
        <w:t>Local Mental Health Authority (LMHA), Local Behavioral Health Authority (LBHA), or subcontractors of the LMHA or LBHA</w:t>
      </w:r>
      <w:r w:rsidRPr="00E51F6B">
        <w:rPr>
          <w:bCs/>
          <w:iCs/>
          <w:sz w:val="24"/>
          <w:szCs w:val="24"/>
        </w:rPr>
        <w:t>, SMHFs, and other entities to assure proper program operations and participant care</w:t>
      </w:r>
      <w:r>
        <w:rPr>
          <w:bCs/>
          <w:iCs/>
          <w:sz w:val="24"/>
          <w:szCs w:val="24"/>
        </w:rPr>
        <w:t>;</w:t>
      </w:r>
    </w:p>
    <w:p w:rsidR="00055B1A" w:rsidRDefault="00055B1A" w:rsidP="00055B1A">
      <w:pPr>
        <w:numPr>
          <w:ilvl w:val="0"/>
          <w:numId w:val="1"/>
        </w:numPr>
        <w:tabs>
          <w:tab w:val="left" w:pos="360"/>
          <w:tab w:val="num" w:pos="720"/>
        </w:tabs>
        <w:ind w:left="720"/>
        <w:rPr>
          <w:bCs/>
          <w:iCs/>
          <w:sz w:val="24"/>
          <w:szCs w:val="24"/>
        </w:rPr>
      </w:pPr>
      <w:r w:rsidRPr="00E51F6B">
        <w:rPr>
          <w:bCs/>
          <w:iCs/>
          <w:sz w:val="24"/>
          <w:szCs w:val="24"/>
        </w:rPr>
        <w:t>Collect data to support the effectiveness and cost savings of the Program</w:t>
      </w:r>
      <w:r>
        <w:rPr>
          <w:bCs/>
          <w:iCs/>
          <w:sz w:val="24"/>
          <w:szCs w:val="24"/>
        </w:rPr>
        <w:t>; and</w:t>
      </w:r>
    </w:p>
    <w:p w:rsidR="00055B1A" w:rsidRPr="00E51F6B" w:rsidRDefault="00055B1A" w:rsidP="00055B1A">
      <w:pPr>
        <w:numPr>
          <w:ilvl w:val="0"/>
          <w:numId w:val="1"/>
        </w:numPr>
        <w:tabs>
          <w:tab w:val="left" w:pos="360"/>
          <w:tab w:val="num" w:pos="720"/>
        </w:tabs>
        <w:ind w:left="720"/>
        <w:rPr>
          <w:bCs/>
          <w:iCs/>
          <w:sz w:val="24"/>
          <w:szCs w:val="24"/>
        </w:rPr>
      </w:pPr>
      <w:r>
        <w:rPr>
          <w:bCs/>
          <w:iCs/>
          <w:sz w:val="24"/>
          <w:szCs w:val="24"/>
        </w:rPr>
        <w:t>Achieve a combined total rate of 55% of all Program participants either restored to competency and/or sufficiently improved to have charges dropped.</w:t>
      </w:r>
    </w:p>
    <w:p w:rsidR="00055B1A" w:rsidRPr="00E51F6B" w:rsidRDefault="00055B1A" w:rsidP="00055B1A">
      <w:pPr>
        <w:tabs>
          <w:tab w:val="left" w:pos="360"/>
        </w:tabs>
        <w:rPr>
          <w:b/>
          <w:sz w:val="24"/>
          <w:szCs w:val="24"/>
        </w:rPr>
      </w:pPr>
    </w:p>
    <w:p w:rsidR="00055B1A" w:rsidRPr="00E03E78" w:rsidRDefault="00055B1A" w:rsidP="00055B1A">
      <w:pPr>
        <w:numPr>
          <w:ilvl w:val="0"/>
          <w:numId w:val="2"/>
        </w:numPr>
        <w:tabs>
          <w:tab w:val="left" w:pos="360"/>
        </w:tabs>
        <w:ind w:left="360"/>
        <w:rPr>
          <w:sz w:val="24"/>
          <w:szCs w:val="24"/>
        </w:rPr>
      </w:pPr>
      <w:r w:rsidRPr="00E03E78">
        <w:rPr>
          <w:sz w:val="24"/>
          <w:szCs w:val="24"/>
        </w:rPr>
        <w:t xml:space="preserve">General Subcontracting Requirements with </w:t>
      </w:r>
      <w:r>
        <w:rPr>
          <w:sz w:val="24"/>
          <w:szCs w:val="24"/>
        </w:rPr>
        <w:t xml:space="preserve">the </w:t>
      </w:r>
      <w:r w:rsidRPr="00E03E78">
        <w:rPr>
          <w:sz w:val="24"/>
          <w:szCs w:val="24"/>
        </w:rPr>
        <w:t>County</w:t>
      </w:r>
      <w:r>
        <w:rPr>
          <w:sz w:val="24"/>
          <w:szCs w:val="24"/>
        </w:rPr>
        <w:t xml:space="preserve"> Jail</w:t>
      </w:r>
      <w:r w:rsidRPr="00E03E78">
        <w:rPr>
          <w:sz w:val="24"/>
          <w:szCs w:val="24"/>
        </w:rPr>
        <w:t>:</w:t>
      </w:r>
    </w:p>
    <w:p w:rsidR="00055B1A" w:rsidRDefault="0014444F" w:rsidP="00055B1A">
      <w:pPr>
        <w:tabs>
          <w:tab w:val="left" w:pos="360"/>
        </w:tabs>
        <w:ind w:left="360"/>
        <w:rPr>
          <w:sz w:val="24"/>
          <w:szCs w:val="24"/>
        </w:rPr>
      </w:pPr>
      <w:r>
        <w:rPr>
          <w:sz w:val="24"/>
          <w:szCs w:val="24"/>
        </w:rPr>
        <w:t>Contractor</w:t>
      </w:r>
      <w:r w:rsidR="00055B1A" w:rsidRPr="00E51F6B">
        <w:rPr>
          <w:sz w:val="24"/>
          <w:szCs w:val="24"/>
        </w:rPr>
        <w:t xml:space="preserve"> </w:t>
      </w:r>
      <w:r w:rsidR="00055B1A">
        <w:rPr>
          <w:sz w:val="24"/>
          <w:szCs w:val="24"/>
        </w:rPr>
        <w:t xml:space="preserve">is mandated to </w:t>
      </w:r>
      <w:r w:rsidR="00055B1A" w:rsidRPr="00E51F6B">
        <w:rPr>
          <w:sz w:val="24"/>
          <w:szCs w:val="24"/>
        </w:rPr>
        <w:t xml:space="preserve">enter into a Memorandum of Understanding (MOU) with </w:t>
      </w:r>
      <w:r w:rsidR="00055B1A">
        <w:rPr>
          <w:sz w:val="24"/>
          <w:szCs w:val="24"/>
        </w:rPr>
        <w:t>a county jail for services in accordance with the Code of Criminal Procedure (CCP), Title 1, Chapter 46B, Subchapter D, Article 46B.090</w:t>
      </w:r>
      <w:r w:rsidR="00055B1A" w:rsidRPr="00E51F6B">
        <w:rPr>
          <w:sz w:val="24"/>
          <w:szCs w:val="24"/>
        </w:rPr>
        <w:t>.  The MOU shall require</w:t>
      </w:r>
      <w:r w:rsidR="00055B1A">
        <w:rPr>
          <w:sz w:val="24"/>
          <w:szCs w:val="24"/>
        </w:rPr>
        <w:t xml:space="preserve"> the county jail to</w:t>
      </w:r>
      <w:r w:rsidR="00055B1A" w:rsidRPr="00E51F6B">
        <w:rPr>
          <w:sz w:val="24"/>
          <w:szCs w:val="24"/>
        </w:rPr>
        <w:t xml:space="preserve">: </w:t>
      </w:r>
    </w:p>
    <w:p w:rsidR="00055B1A" w:rsidRPr="00E51F6B" w:rsidRDefault="00055B1A" w:rsidP="00055B1A">
      <w:pPr>
        <w:numPr>
          <w:ilvl w:val="1"/>
          <w:numId w:val="2"/>
        </w:numPr>
        <w:ind w:left="720"/>
        <w:rPr>
          <w:sz w:val="24"/>
          <w:szCs w:val="24"/>
        </w:rPr>
      </w:pPr>
      <w:r>
        <w:rPr>
          <w:sz w:val="24"/>
          <w:szCs w:val="24"/>
        </w:rPr>
        <w:t>Ensure the safety of participants</w:t>
      </w:r>
      <w:r w:rsidRPr="00E51F6B">
        <w:rPr>
          <w:sz w:val="24"/>
          <w:szCs w:val="24"/>
        </w:rPr>
        <w:t xml:space="preserve">; </w:t>
      </w:r>
    </w:p>
    <w:p w:rsidR="00055B1A" w:rsidRPr="00E51F6B" w:rsidRDefault="00055B1A" w:rsidP="00055B1A">
      <w:pPr>
        <w:numPr>
          <w:ilvl w:val="1"/>
          <w:numId w:val="2"/>
        </w:numPr>
        <w:ind w:left="720"/>
        <w:rPr>
          <w:sz w:val="24"/>
          <w:szCs w:val="24"/>
        </w:rPr>
      </w:pPr>
      <w:r w:rsidRPr="00E51F6B">
        <w:rPr>
          <w:sz w:val="24"/>
          <w:szCs w:val="24"/>
        </w:rPr>
        <w:t xml:space="preserve">Designate a separate space </w:t>
      </w:r>
      <w:r>
        <w:rPr>
          <w:sz w:val="24"/>
          <w:szCs w:val="24"/>
        </w:rPr>
        <w:t xml:space="preserve">in the county jail for the </w:t>
      </w:r>
      <w:r w:rsidR="0014444F">
        <w:rPr>
          <w:sz w:val="24"/>
          <w:szCs w:val="24"/>
        </w:rPr>
        <w:t>Contractor</w:t>
      </w:r>
      <w:r>
        <w:rPr>
          <w:sz w:val="24"/>
          <w:szCs w:val="24"/>
        </w:rPr>
        <w:t xml:space="preserve"> to conduct the pilot program;</w:t>
      </w:r>
    </w:p>
    <w:p w:rsidR="00055B1A" w:rsidRPr="00B8482F" w:rsidRDefault="00055B1A" w:rsidP="00055B1A">
      <w:pPr>
        <w:numPr>
          <w:ilvl w:val="1"/>
          <w:numId w:val="2"/>
        </w:numPr>
        <w:ind w:left="720"/>
        <w:rPr>
          <w:sz w:val="24"/>
          <w:szCs w:val="24"/>
        </w:rPr>
      </w:pPr>
      <w:r w:rsidRPr="00B8482F">
        <w:rPr>
          <w:sz w:val="24"/>
          <w:szCs w:val="24"/>
        </w:rPr>
        <w:t>Provide the same basic care to participants as is provided to other inmates</w:t>
      </w:r>
      <w:r>
        <w:rPr>
          <w:sz w:val="24"/>
          <w:szCs w:val="24"/>
        </w:rPr>
        <w:t xml:space="preserve"> of the county jail</w:t>
      </w:r>
      <w:r w:rsidRPr="00B8482F">
        <w:rPr>
          <w:sz w:val="24"/>
          <w:szCs w:val="24"/>
        </w:rPr>
        <w:t>;</w:t>
      </w:r>
    </w:p>
    <w:p w:rsidR="00055B1A" w:rsidRDefault="00055B1A" w:rsidP="00055B1A">
      <w:pPr>
        <w:numPr>
          <w:ilvl w:val="1"/>
          <w:numId w:val="2"/>
        </w:numPr>
        <w:ind w:left="720"/>
        <w:rPr>
          <w:sz w:val="24"/>
          <w:szCs w:val="24"/>
        </w:rPr>
      </w:pPr>
      <w:r w:rsidRPr="00BD0A32">
        <w:rPr>
          <w:sz w:val="24"/>
          <w:szCs w:val="24"/>
        </w:rPr>
        <w:t xml:space="preserve">Supply clinically appropriate psychoactive medications to the mental health service provider </w:t>
      </w:r>
      <w:r w:rsidRPr="002A678C">
        <w:rPr>
          <w:sz w:val="24"/>
          <w:szCs w:val="24"/>
        </w:rPr>
        <w:t>for purposes of administering court-ordered medication to the par</w:t>
      </w:r>
      <w:r w:rsidRPr="003E16C4">
        <w:rPr>
          <w:sz w:val="24"/>
          <w:szCs w:val="24"/>
        </w:rPr>
        <w:t xml:space="preserve">ticipants in accordance with the following: </w:t>
      </w:r>
    </w:p>
    <w:p w:rsidR="00055B1A" w:rsidRDefault="00055B1A" w:rsidP="00BD2C01">
      <w:pPr>
        <w:numPr>
          <w:ilvl w:val="2"/>
          <w:numId w:val="2"/>
        </w:numPr>
        <w:ind w:left="1080" w:hanging="360"/>
        <w:rPr>
          <w:sz w:val="24"/>
          <w:szCs w:val="24"/>
        </w:rPr>
      </w:pPr>
      <w:r w:rsidRPr="00BD0A32">
        <w:rPr>
          <w:sz w:val="24"/>
          <w:szCs w:val="24"/>
        </w:rPr>
        <w:t>CCP, Chapter 46B, Article 46B.086;</w:t>
      </w:r>
      <w:r w:rsidRPr="002A678C">
        <w:rPr>
          <w:sz w:val="24"/>
          <w:szCs w:val="24"/>
        </w:rPr>
        <w:t xml:space="preserve"> </w:t>
      </w:r>
      <w:r w:rsidRPr="003E16C4">
        <w:rPr>
          <w:sz w:val="24"/>
          <w:szCs w:val="24"/>
        </w:rPr>
        <w:t>and</w:t>
      </w:r>
    </w:p>
    <w:p w:rsidR="00055B1A" w:rsidRPr="003E16C4" w:rsidRDefault="00055B1A" w:rsidP="00BD2C01">
      <w:pPr>
        <w:numPr>
          <w:ilvl w:val="2"/>
          <w:numId w:val="2"/>
        </w:numPr>
        <w:ind w:left="1080" w:hanging="360"/>
        <w:rPr>
          <w:sz w:val="24"/>
          <w:szCs w:val="24"/>
        </w:rPr>
      </w:pPr>
      <w:r w:rsidRPr="00BD0A32">
        <w:rPr>
          <w:sz w:val="24"/>
          <w:szCs w:val="24"/>
        </w:rPr>
        <w:t>Health and Safety Code (HSC)</w:t>
      </w:r>
      <w:r w:rsidRPr="002A678C">
        <w:rPr>
          <w:sz w:val="24"/>
          <w:szCs w:val="24"/>
        </w:rPr>
        <w:t xml:space="preserve">, Chapter 574, Section 574.106. </w:t>
      </w:r>
      <w:r w:rsidRPr="003E16C4">
        <w:rPr>
          <w:sz w:val="24"/>
          <w:szCs w:val="24"/>
        </w:rPr>
        <w:t xml:space="preserve"> </w:t>
      </w:r>
    </w:p>
    <w:p w:rsidR="00055B1A" w:rsidRPr="00E51F6B" w:rsidRDefault="00055B1A" w:rsidP="00055B1A">
      <w:pPr>
        <w:numPr>
          <w:ilvl w:val="1"/>
          <w:numId w:val="2"/>
        </w:numPr>
        <w:tabs>
          <w:tab w:val="left" w:pos="720"/>
        </w:tabs>
        <w:ind w:left="720" w:hanging="361"/>
        <w:rPr>
          <w:sz w:val="24"/>
          <w:szCs w:val="24"/>
        </w:rPr>
      </w:pPr>
      <w:r w:rsidRPr="00E51F6B">
        <w:rPr>
          <w:sz w:val="24"/>
          <w:szCs w:val="24"/>
        </w:rPr>
        <w:t xml:space="preserve">Permit the </w:t>
      </w:r>
      <w:r w:rsidR="0014444F">
        <w:rPr>
          <w:sz w:val="24"/>
          <w:szCs w:val="24"/>
        </w:rPr>
        <w:t>Contractor</w:t>
      </w:r>
      <w:r>
        <w:rPr>
          <w:sz w:val="24"/>
          <w:szCs w:val="24"/>
        </w:rPr>
        <w:t xml:space="preserve"> and/or other sub</w:t>
      </w:r>
      <w:r w:rsidR="0014444F">
        <w:rPr>
          <w:sz w:val="24"/>
          <w:szCs w:val="24"/>
        </w:rPr>
        <w:t>Contractor</w:t>
      </w:r>
      <w:r>
        <w:rPr>
          <w:sz w:val="24"/>
          <w:szCs w:val="24"/>
        </w:rPr>
        <w:t>(s)</w:t>
      </w:r>
      <w:r w:rsidRPr="00E51F6B">
        <w:rPr>
          <w:sz w:val="24"/>
          <w:szCs w:val="24"/>
        </w:rPr>
        <w:t xml:space="preserve"> to be on-site with </w:t>
      </w:r>
      <w:r>
        <w:rPr>
          <w:sz w:val="24"/>
          <w:szCs w:val="24"/>
        </w:rPr>
        <w:t xml:space="preserve">Program </w:t>
      </w:r>
      <w:r w:rsidRPr="00E51F6B">
        <w:rPr>
          <w:sz w:val="24"/>
          <w:szCs w:val="24"/>
        </w:rPr>
        <w:t>participants 24/7</w:t>
      </w:r>
      <w:r>
        <w:rPr>
          <w:sz w:val="24"/>
          <w:szCs w:val="24"/>
        </w:rPr>
        <w:t>.</w:t>
      </w:r>
    </w:p>
    <w:p w:rsidR="00055B1A" w:rsidRPr="00E51F6B" w:rsidRDefault="00055B1A" w:rsidP="00055B1A">
      <w:pPr>
        <w:pStyle w:val="ListParagraph"/>
        <w:ind w:left="0"/>
        <w:rPr>
          <w:sz w:val="24"/>
          <w:szCs w:val="24"/>
        </w:rPr>
      </w:pPr>
      <w:r w:rsidRPr="00E51F6B">
        <w:rPr>
          <w:sz w:val="24"/>
          <w:szCs w:val="24"/>
        </w:rPr>
        <w:t xml:space="preserve"> </w:t>
      </w:r>
    </w:p>
    <w:p w:rsidR="00055B1A" w:rsidRPr="00E03E78" w:rsidRDefault="00055B1A" w:rsidP="00055B1A">
      <w:pPr>
        <w:numPr>
          <w:ilvl w:val="0"/>
          <w:numId w:val="2"/>
        </w:numPr>
        <w:tabs>
          <w:tab w:val="left" w:pos="360"/>
        </w:tabs>
        <w:ind w:left="360"/>
        <w:rPr>
          <w:sz w:val="24"/>
          <w:szCs w:val="24"/>
        </w:rPr>
      </w:pPr>
      <w:r>
        <w:rPr>
          <w:sz w:val="24"/>
          <w:szCs w:val="24"/>
        </w:rPr>
        <w:t>Program &amp; Eligibility</w:t>
      </w:r>
      <w:r w:rsidRPr="00E03E78">
        <w:rPr>
          <w:sz w:val="24"/>
          <w:szCs w:val="24"/>
        </w:rPr>
        <w:t>:</w:t>
      </w:r>
    </w:p>
    <w:p w:rsidR="00055B1A" w:rsidRDefault="0014444F" w:rsidP="00055B1A">
      <w:pPr>
        <w:tabs>
          <w:tab w:val="left" w:pos="360"/>
        </w:tabs>
        <w:ind w:left="361"/>
        <w:rPr>
          <w:sz w:val="24"/>
          <w:szCs w:val="24"/>
        </w:rPr>
      </w:pPr>
      <w:r>
        <w:rPr>
          <w:sz w:val="24"/>
          <w:szCs w:val="24"/>
        </w:rPr>
        <w:t>Contractor</w:t>
      </w:r>
      <w:r w:rsidR="00055B1A" w:rsidRPr="00E51F6B">
        <w:rPr>
          <w:sz w:val="24"/>
          <w:szCs w:val="24"/>
        </w:rPr>
        <w:t xml:space="preserve"> shall serve </w:t>
      </w:r>
      <w:r w:rsidR="00055B1A">
        <w:rPr>
          <w:sz w:val="24"/>
          <w:szCs w:val="24"/>
        </w:rPr>
        <w:t xml:space="preserve">______ </w:t>
      </w:r>
      <w:r w:rsidR="00055B1A" w:rsidRPr="00A92D6D">
        <w:rPr>
          <w:sz w:val="24"/>
          <w:szCs w:val="24"/>
        </w:rPr>
        <w:t>participants</w:t>
      </w:r>
      <w:r w:rsidR="00055B1A" w:rsidRPr="00E51F6B">
        <w:rPr>
          <w:sz w:val="24"/>
          <w:szCs w:val="24"/>
        </w:rPr>
        <w:t xml:space="preserve">.  The following criteria for participation </w:t>
      </w:r>
      <w:r w:rsidR="00055B1A">
        <w:rPr>
          <w:sz w:val="24"/>
          <w:szCs w:val="24"/>
        </w:rPr>
        <w:t>shall</w:t>
      </w:r>
      <w:r w:rsidR="00055B1A" w:rsidRPr="00E51F6B">
        <w:rPr>
          <w:sz w:val="24"/>
          <w:szCs w:val="24"/>
        </w:rPr>
        <w:t xml:space="preserve"> be met:</w:t>
      </w:r>
    </w:p>
    <w:p w:rsidR="00055B1A" w:rsidRPr="00E51F6B" w:rsidRDefault="00055B1A" w:rsidP="00055B1A">
      <w:pPr>
        <w:keepNext/>
        <w:widowControl w:val="0"/>
        <w:numPr>
          <w:ilvl w:val="0"/>
          <w:numId w:val="4"/>
        </w:numPr>
        <w:autoSpaceDE w:val="0"/>
        <w:autoSpaceDN w:val="0"/>
        <w:adjustRightInd w:val="0"/>
        <w:ind w:left="720"/>
        <w:rPr>
          <w:sz w:val="24"/>
          <w:szCs w:val="24"/>
        </w:rPr>
      </w:pPr>
      <w:r>
        <w:rPr>
          <w:sz w:val="24"/>
          <w:szCs w:val="24"/>
        </w:rPr>
        <w:t>P</w:t>
      </w:r>
      <w:r w:rsidRPr="00130D15">
        <w:rPr>
          <w:sz w:val="24"/>
          <w:szCs w:val="24"/>
        </w:rPr>
        <w:t>articipants shall be adult</w:t>
      </w:r>
      <w:r>
        <w:rPr>
          <w:sz w:val="24"/>
          <w:szCs w:val="24"/>
        </w:rPr>
        <w:t xml:space="preserve">s </w:t>
      </w:r>
      <w:r w:rsidRPr="00130D15">
        <w:rPr>
          <w:sz w:val="24"/>
          <w:szCs w:val="24"/>
        </w:rPr>
        <w:t xml:space="preserve">who are determined by the court to be IST pursuant to </w:t>
      </w:r>
      <w:r>
        <w:rPr>
          <w:sz w:val="24"/>
          <w:szCs w:val="24"/>
        </w:rPr>
        <w:t>CCP</w:t>
      </w:r>
      <w:r w:rsidRPr="00130D15">
        <w:rPr>
          <w:sz w:val="24"/>
          <w:szCs w:val="24"/>
        </w:rPr>
        <w:t xml:space="preserve">, </w:t>
      </w:r>
      <w:r w:rsidRPr="00130D15">
        <w:rPr>
          <w:sz w:val="24"/>
          <w:szCs w:val="24"/>
        </w:rPr>
        <w:lastRenderedPageBreak/>
        <w:t>Article 46B</w:t>
      </w:r>
      <w:r w:rsidRPr="00E51F6B">
        <w:rPr>
          <w:sz w:val="24"/>
          <w:szCs w:val="24"/>
        </w:rPr>
        <w:t xml:space="preserve">; </w:t>
      </w:r>
    </w:p>
    <w:p w:rsidR="00055B1A" w:rsidRPr="00E51F6B" w:rsidRDefault="00055B1A" w:rsidP="00055B1A">
      <w:pPr>
        <w:keepNext/>
        <w:widowControl w:val="0"/>
        <w:numPr>
          <w:ilvl w:val="0"/>
          <w:numId w:val="4"/>
        </w:numPr>
        <w:autoSpaceDE w:val="0"/>
        <w:autoSpaceDN w:val="0"/>
        <w:adjustRightInd w:val="0"/>
        <w:ind w:left="720"/>
        <w:rPr>
          <w:sz w:val="24"/>
          <w:szCs w:val="24"/>
        </w:rPr>
      </w:pPr>
      <w:r>
        <w:rPr>
          <w:sz w:val="24"/>
          <w:szCs w:val="24"/>
        </w:rPr>
        <w:t xml:space="preserve">Participants should not be eligible for release on bail and deemed appropriate for treatment in an Outpatient Competency Restoration Program. </w:t>
      </w:r>
      <w:r w:rsidRPr="00130D15" w:rsidDel="00883FBD">
        <w:rPr>
          <w:sz w:val="24"/>
          <w:szCs w:val="24"/>
        </w:rPr>
        <w:t xml:space="preserve"> </w:t>
      </w:r>
    </w:p>
    <w:p w:rsidR="00055B1A" w:rsidRDefault="00055B1A" w:rsidP="00055B1A">
      <w:pPr>
        <w:keepNext/>
        <w:widowControl w:val="0"/>
        <w:numPr>
          <w:ilvl w:val="0"/>
          <w:numId w:val="4"/>
        </w:numPr>
        <w:autoSpaceDE w:val="0"/>
        <w:autoSpaceDN w:val="0"/>
        <w:adjustRightInd w:val="0"/>
        <w:ind w:left="720"/>
        <w:rPr>
          <w:sz w:val="24"/>
          <w:szCs w:val="24"/>
        </w:rPr>
      </w:pPr>
      <w:r w:rsidRPr="00720955">
        <w:rPr>
          <w:sz w:val="24"/>
          <w:szCs w:val="24"/>
        </w:rPr>
        <w:t xml:space="preserve">Evaluation for eligibility shall also include assessment and testing to include participant's current psychological functioning, and the likeliness to restore to competency. </w:t>
      </w:r>
    </w:p>
    <w:p w:rsidR="00055B1A" w:rsidRPr="00E51F6B" w:rsidRDefault="00055B1A" w:rsidP="00055B1A">
      <w:pPr>
        <w:ind w:left="361"/>
        <w:rPr>
          <w:b/>
          <w:sz w:val="24"/>
          <w:szCs w:val="24"/>
        </w:rPr>
      </w:pPr>
    </w:p>
    <w:p w:rsidR="00055B1A" w:rsidRPr="00E03E78" w:rsidRDefault="00055B1A" w:rsidP="00055B1A">
      <w:pPr>
        <w:numPr>
          <w:ilvl w:val="0"/>
          <w:numId w:val="2"/>
        </w:numPr>
        <w:tabs>
          <w:tab w:val="left" w:pos="360"/>
        </w:tabs>
        <w:ind w:left="360"/>
        <w:rPr>
          <w:sz w:val="24"/>
          <w:szCs w:val="24"/>
        </w:rPr>
      </w:pPr>
      <w:r w:rsidRPr="00E03E78">
        <w:rPr>
          <w:sz w:val="24"/>
          <w:szCs w:val="24"/>
        </w:rPr>
        <w:t>Program Standards:</w:t>
      </w:r>
    </w:p>
    <w:p w:rsidR="00055B1A" w:rsidRDefault="0014444F" w:rsidP="00055B1A">
      <w:pPr>
        <w:tabs>
          <w:tab w:val="left" w:pos="360"/>
        </w:tabs>
        <w:ind w:left="361"/>
        <w:rPr>
          <w:sz w:val="24"/>
          <w:szCs w:val="24"/>
        </w:rPr>
      </w:pPr>
      <w:r>
        <w:rPr>
          <w:sz w:val="24"/>
          <w:szCs w:val="24"/>
        </w:rPr>
        <w:t>Contractor</w:t>
      </w:r>
      <w:r w:rsidR="00055B1A" w:rsidRPr="00E51F6B">
        <w:rPr>
          <w:sz w:val="24"/>
          <w:szCs w:val="24"/>
        </w:rPr>
        <w:t xml:space="preserve"> shall:</w:t>
      </w:r>
    </w:p>
    <w:p w:rsidR="00055B1A" w:rsidRDefault="00055B1A" w:rsidP="00055B1A">
      <w:pPr>
        <w:numPr>
          <w:ilvl w:val="0"/>
          <w:numId w:val="3"/>
        </w:numPr>
        <w:tabs>
          <w:tab w:val="left" w:pos="360"/>
        </w:tabs>
        <w:rPr>
          <w:sz w:val="24"/>
          <w:szCs w:val="24"/>
        </w:rPr>
      </w:pPr>
      <w:r w:rsidRPr="00E51F6B">
        <w:rPr>
          <w:sz w:val="24"/>
          <w:szCs w:val="24"/>
        </w:rPr>
        <w:t xml:space="preserve">Comply with applicable statues and rules, including those referenced in this </w:t>
      </w:r>
      <w:r>
        <w:rPr>
          <w:sz w:val="24"/>
          <w:szCs w:val="24"/>
        </w:rPr>
        <w:t>Contract;</w:t>
      </w:r>
    </w:p>
    <w:p w:rsidR="00055B1A" w:rsidRPr="00330E78" w:rsidRDefault="00055B1A" w:rsidP="00055B1A">
      <w:pPr>
        <w:numPr>
          <w:ilvl w:val="0"/>
          <w:numId w:val="3"/>
        </w:numPr>
        <w:tabs>
          <w:tab w:val="left" w:pos="360"/>
        </w:tabs>
        <w:rPr>
          <w:sz w:val="24"/>
          <w:szCs w:val="24"/>
        </w:rPr>
      </w:pPr>
      <w:r>
        <w:rPr>
          <w:sz w:val="24"/>
          <w:szCs w:val="24"/>
        </w:rPr>
        <w:t xml:space="preserve">Access and adhere to </w:t>
      </w:r>
      <w:r w:rsidRPr="00E51F6B">
        <w:rPr>
          <w:sz w:val="24"/>
          <w:szCs w:val="24"/>
        </w:rPr>
        <w:t>Texas Administrative Code (TAC)</w:t>
      </w:r>
      <w:r>
        <w:rPr>
          <w:sz w:val="24"/>
          <w:szCs w:val="24"/>
        </w:rPr>
        <w:t xml:space="preserve"> as referenced in this Contract;</w:t>
      </w:r>
    </w:p>
    <w:p w:rsidR="00055B1A" w:rsidRDefault="00055B1A" w:rsidP="00055B1A">
      <w:pPr>
        <w:numPr>
          <w:ilvl w:val="0"/>
          <w:numId w:val="3"/>
        </w:numPr>
        <w:tabs>
          <w:tab w:val="left" w:pos="360"/>
        </w:tabs>
        <w:rPr>
          <w:sz w:val="24"/>
          <w:szCs w:val="24"/>
        </w:rPr>
      </w:pPr>
      <w:r>
        <w:rPr>
          <w:sz w:val="24"/>
          <w:szCs w:val="24"/>
        </w:rPr>
        <w:t>Access and adhere to the appropriate the HSC, CCP, Texas Government Code</w:t>
      </w:r>
      <w:r w:rsidR="00474F46">
        <w:rPr>
          <w:sz w:val="24"/>
          <w:szCs w:val="24"/>
        </w:rPr>
        <w:t xml:space="preserve"> (TGC)</w:t>
      </w:r>
      <w:r>
        <w:rPr>
          <w:sz w:val="24"/>
          <w:szCs w:val="24"/>
        </w:rPr>
        <w:t>, Texas Occupations Code</w:t>
      </w:r>
      <w:r w:rsidR="002E23C0">
        <w:rPr>
          <w:sz w:val="24"/>
          <w:szCs w:val="24"/>
        </w:rPr>
        <w:t xml:space="preserve"> (TOC)</w:t>
      </w:r>
      <w:r>
        <w:rPr>
          <w:sz w:val="24"/>
          <w:szCs w:val="24"/>
        </w:rPr>
        <w:t>, Texas Human Resources Code</w:t>
      </w:r>
      <w:r w:rsidR="002E23C0">
        <w:rPr>
          <w:sz w:val="24"/>
          <w:szCs w:val="24"/>
        </w:rPr>
        <w:t xml:space="preserve"> (THRC)</w:t>
      </w:r>
      <w:r>
        <w:rPr>
          <w:sz w:val="24"/>
          <w:szCs w:val="24"/>
        </w:rPr>
        <w:t>, Texas Business and Commerce Codes</w:t>
      </w:r>
      <w:r w:rsidR="002E23C0">
        <w:rPr>
          <w:sz w:val="24"/>
          <w:szCs w:val="24"/>
        </w:rPr>
        <w:t xml:space="preserve"> (TBCC)</w:t>
      </w:r>
      <w:r>
        <w:rPr>
          <w:sz w:val="24"/>
          <w:szCs w:val="24"/>
        </w:rPr>
        <w:t>, and Code of Federal Regulations</w:t>
      </w:r>
      <w:r w:rsidR="00474F46">
        <w:rPr>
          <w:sz w:val="24"/>
          <w:szCs w:val="24"/>
        </w:rPr>
        <w:t xml:space="preserve"> (CFR)</w:t>
      </w:r>
      <w:r>
        <w:rPr>
          <w:sz w:val="24"/>
          <w:szCs w:val="24"/>
        </w:rPr>
        <w:t xml:space="preserve">; </w:t>
      </w:r>
    </w:p>
    <w:p w:rsidR="00055B1A" w:rsidRDefault="00055B1A" w:rsidP="00055B1A">
      <w:pPr>
        <w:numPr>
          <w:ilvl w:val="0"/>
          <w:numId w:val="3"/>
        </w:numPr>
        <w:tabs>
          <w:tab w:val="left" w:pos="360"/>
        </w:tabs>
        <w:rPr>
          <w:sz w:val="24"/>
          <w:szCs w:val="24"/>
        </w:rPr>
      </w:pPr>
      <w:r w:rsidRPr="001C3ADF">
        <w:rPr>
          <w:sz w:val="24"/>
          <w:szCs w:val="24"/>
        </w:rPr>
        <w:t xml:space="preserve">Use a non-emergency behavioral intervention </w:t>
      </w:r>
      <w:r>
        <w:rPr>
          <w:sz w:val="24"/>
          <w:szCs w:val="24"/>
        </w:rPr>
        <w:t>that complies</w:t>
      </w:r>
      <w:r w:rsidRPr="001C3ADF">
        <w:rPr>
          <w:sz w:val="24"/>
          <w:szCs w:val="24"/>
        </w:rPr>
        <w:t xml:space="preserve"> with all relevant rules</w:t>
      </w:r>
      <w:r>
        <w:rPr>
          <w:sz w:val="24"/>
          <w:szCs w:val="24"/>
        </w:rPr>
        <w:t xml:space="preserve"> and </w:t>
      </w:r>
      <w:r w:rsidRPr="001C3ADF">
        <w:rPr>
          <w:sz w:val="24"/>
          <w:szCs w:val="24"/>
        </w:rPr>
        <w:t>statutes</w:t>
      </w:r>
      <w:r>
        <w:rPr>
          <w:sz w:val="24"/>
          <w:szCs w:val="24"/>
        </w:rPr>
        <w:t xml:space="preserve"> as outlined in </w:t>
      </w:r>
      <w:r w:rsidRPr="00E51F6B">
        <w:rPr>
          <w:sz w:val="24"/>
          <w:szCs w:val="24"/>
        </w:rPr>
        <w:t xml:space="preserve">this </w:t>
      </w:r>
      <w:r>
        <w:rPr>
          <w:sz w:val="24"/>
          <w:szCs w:val="24"/>
        </w:rPr>
        <w:t>Contract;</w:t>
      </w:r>
    </w:p>
    <w:p w:rsidR="00055B1A" w:rsidRDefault="00055B1A" w:rsidP="00055B1A">
      <w:pPr>
        <w:numPr>
          <w:ilvl w:val="0"/>
          <w:numId w:val="3"/>
        </w:numPr>
        <w:tabs>
          <w:tab w:val="left" w:pos="360"/>
        </w:tabs>
        <w:rPr>
          <w:sz w:val="24"/>
          <w:szCs w:val="24"/>
        </w:rPr>
      </w:pPr>
      <w:r>
        <w:rPr>
          <w:sz w:val="24"/>
          <w:szCs w:val="24"/>
        </w:rPr>
        <w:t>U</w:t>
      </w:r>
      <w:r w:rsidRPr="004C5F80">
        <w:rPr>
          <w:sz w:val="24"/>
          <w:szCs w:val="24"/>
        </w:rPr>
        <w:t>se a non-punitive behavior management program;</w:t>
      </w:r>
    </w:p>
    <w:p w:rsidR="00055B1A" w:rsidRPr="001C3ADF" w:rsidRDefault="00055B1A" w:rsidP="00055B1A">
      <w:pPr>
        <w:numPr>
          <w:ilvl w:val="0"/>
          <w:numId w:val="3"/>
        </w:numPr>
        <w:tabs>
          <w:tab w:val="left" w:pos="360"/>
        </w:tabs>
        <w:rPr>
          <w:sz w:val="24"/>
          <w:szCs w:val="24"/>
        </w:rPr>
      </w:pPr>
      <w:r w:rsidRPr="00E51F6B">
        <w:rPr>
          <w:sz w:val="24"/>
          <w:szCs w:val="24"/>
        </w:rPr>
        <w:t>Use a</w:t>
      </w:r>
      <w:r>
        <w:rPr>
          <w:sz w:val="24"/>
          <w:szCs w:val="24"/>
        </w:rPr>
        <w:t xml:space="preserve"> </w:t>
      </w:r>
      <w:r w:rsidRPr="00E51F6B">
        <w:rPr>
          <w:sz w:val="24"/>
          <w:szCs w:val="24"/>
        </w:rPr>
        <w:t xml:space="preserve">protocol for preventing and managing aggressive behavior </w:t>
      </w:r>
      <w:r>
        <w:rPr>
          <w:sz w:val="24"/>
          <w:szCs w:val="24"/>
        </w:rPr>
        <w:t>such as Satori Alternatives for Managing Aggression; and</w:t>
      </w:r>
    </w:p>
    <w:p w:rsidR="00055B1A" w:rsidRDefault="00055B1A" w:rsidP="00055B1A">
      <w:pPr>
        <w:numPr>
          <w:ilvl w:val="0"/>
          <w:numId w:val="3"/>
        </w:numPr>
        <w:tabs>
          <w:tab w:val="left" w:pos="360"/>
        </w:tabs>
        <w:rPr>
          <w:sz w:val="24"/>
          <w:szCs w:val="24"/>
        </w:rPr>
      </w:pPr>
      <w:r w:rsidRPr="001C3ADF">
        <w:rPr>
          <w:sz w:val="24"/>
          <w:szCs w:val="24"/>
        </w:rPr>
        <w:t xml:space="preserve">Use a </w:t>
      </w:r>
      <w:r w:rsidRPr="00953B9D">
        <w:rPr>
          <w:sz w:val="24"/>
          <w:szCs w:val="24"/>
        </w:rPr>
        <w:t xml:space="preserve">competency </w:t>
      </w:r>
      <w:r>
        <w:rPr>
          <w:sz w:val="24"/>
          <w:szCs w:val="24"/>
        </w:rPr>
        <w:t xml:space="preserve">restoration </w:t>
      </w:r>
      <w:r w:rsidRPr="00E51F6B">
        <w:rPr>
          <w:sz w:val="24"/>
          <w:szCs w:val="24"/>
        </w:rPr>
        <w:t xml:space="preserve">education </w:t>
      </w:r>
      <w:r>
        <w:rPr>
          <w:sz w:val="24"/>
          <w:szCs w:val="24"/>
        </w:rPr>
        <w:t>curriculum</w:t>
      </w:r>
      <w:r w:rsidRPr="00E51F6B">
        <w:rPr>
          <w:sz w:val="24"/>
          <w:szCs w:val="24"/>
        </w:rPr>
        <w:t xml:space="preserve"> to provide legal education for each </w:t>
      </w:r>
      <w:r>
        <w:rPr>
          <w:sz w:val="24"/>
          <w:szCs w:val="24"/>
        </w:rPr>
        <w:t xml:space="preserve">Program </w:t>
      </w:r>
      <w:r w:rsidRPr="00E51F6B">
        <w:rPr>
          <w:sz w:val="24"/>
          <w:szCs w:val="24"/>
        </w:rPr>
        <w:t xml:space="preserve">participant. </w:t>
      </w:r>
    </w:p>
    <w:p w:rsidR="00055B1A" w:rsidRPr="00E51F6B" w:rsidRDefault="00055B1A" w:rsidP="00055B1A">
      <w:pPr>
        <w:tabs>
          <w:tab w:val="left" w:pos="360"/>
        </w:tabs>
        <w:ind w:left="720"/>
        <w:rPr>
          <w:sz w:val="24"/>
          <w:szCs w:val="24"/>
        </w:rPr>
      </w:pPr>
    </w:p>
    <w:p w:rsidR="00055B1A" w:rsidRPr="00E03E78" w:rsidRDefault="00055B1A" w:rsidP="00055B1A">
      <w:pPr>
        <w:numPr>
          <w:ilvl w:val="0"/>
          <w:numId w:val="2"/>
        </w:numPr>
        <w:ind w:left="360"/>
        <w:rPr>
          <w:sz w:val="24"/>
          <w:szCs w:val="24"/>
        </w:rPr>
      </w:pPr>
      <w:r w:rsidRPr="00E03E78">
        <w:rPr>
          <w:sz w:val="24"/>
          <w:szCs w:val="24"/>
        </w:rPr>
        <w:t>Written Policies and Procedures:</w:t>
      </w:r>
    </w:p>
    <w:p w:rsidR="00055B1A" w:rsidRDefault="0014444F" w:rsidP="00055B1A">
      <w:pPr>
        <w:tabs>
          <w:tab w:val="left" w:pos="360"/>
        </w:tabs>
        <w:ind w:left="360"/>
        <w:rPr>
          <w:sz w:val="24"/>
          <w:szCs w:val="24"/>
        </w:rPr>
      </w:pPr>
      <w:r>
        <w:rPr>
          <w:sz w:val="24"/>
          <w:szCs w:val="24"/>
        </w:rPr>
        <w:t>Contractor</w:t>
      </w:r>
      <w:r w:rsidR="00055B1A" w:rsidRPr="00E51F6B">
        <w:rPr>
          <w:sz w:val="24"/>
          <w:szCs w:val="24"/>
        </w:rPr>
        <w:t xml:space="preserve"> shall develop written policies and procedures for </w:t>
      </w:r>
      <w:r w:rsidR="00055B1A">
        <w:rPr>
          <w:sz w:val="24"/>
          <w:szCs w:val="24"/>
        </w:rPr>
        <w:t xml:space="preserve">System Agency </w:t>
      </w:r>
      <w:r w:rsidR="00055B1A" w:rsidRPr="00E51F6B">
        <w:rPr>
          <w:sz w:val="24"/>
          <w:szCs w:val="24"/>
        </w:rPr>
        <w:t xml:space="preserve">review and approval.  Upon </w:t>
      </w:r>
      <w:r w:rsidR="00055B1A">
        <w:rPr>
          <w:sz w:val="24"/>
          <w:szCs w:val="24"/>
        </w:rPr>
        <w:t xml:space="preserve">System Agency </w:t>
      </w:r>
      <w:r w:rsidR="00055B1A" w:rsidRPr="00E51F6B">
        <w:rPr>
          <w:sz w:val="24"/>
          <w:szCs w:val="24"/>
        </w:rPr>
        <w:t xml:space="preserve">approval, </w:t>
      </w:r>
      <w:r>
        <w:rPr>
          <w:sz w:val="24"/>
          <w:szCs w:val="24"/>
        </w:rPr>
        <w:t>Contractor</w:t>
      </w:r>
      <w:r w:rsidR="00055B1A" w:rsidRPr="00E51F6B">
        <w:rPr>
          <w:sz w:val="24"/>
          <w:szCs w:val="24"/>
        </w:rPr>
        <w:t xml:space="preserve"> shall implement such written policies and procedures to:</w:t>
      </w:r>
    </w:p>
    <w:p w:rsidR="00055B1A" w:rsidRDefault="00055B1A" w:rsidP="00055B1A">
      <w:pPr>
        <w:numPr>
          <w:ilvl w:val="1"/>
          <w:numId w:val="2"/>
        </w:numPr>
        <w:tabs>
          <w:tab w:val="left" w:pos="360"/>
        </w:tabs>
        <w:ind w:left="720"/>
        <w:rPr>
          <w:sz w:val="24"/>
          <w:szCs w:val="24"/>
        </w:rPr>
      </w:pPr>
      <w:r>
        <w:rPr>
          <w:sz w:val="24"/>
          <w:szCs w:val="24"/>
        </w:rPr>
        <w:t>D</w:t>
      </w:r>
      <w:r w:rsidRPr="004C5F80">
        <w:rPr>
          <w:sz w:val="24"/>
          <w:szCs w:val="24"/>
        </w:rPr>
        <w:t xml:space="preserve">escribe the eligibility, intake and assessment, and treatment planning processes and address coordination and continuity of care planning with the LMHA, LBHA, or </w:t>
      </w:r>
      <w:r>
        <w:rPr>
          <w:bCs/>
          <w:iCs/>
          <w:sz w:val="24"/>
          <w:szCs w:val="24"/>
        </w:rPr>
        <w:t>subcontractors of the LMHA or LBHA</w:t>
      </w:r>
      <w:r>
        <w:rPr>
          <w:sz w:val="24"/>
          <w:szCs w:val="24"/>
        </w:rPr>
        <w:t>,</w:t>
      </w:r>
      <w:r w:rsidRPr="004C5F80">
        <w:rPr>
          <w:sz w:val="24"/>
          <w:szCs w:val="24"/>
        </w:rPr>
        <w:t xml:space="preserve"> beginning at admission. Any admission to the </w:t>
      </w:r>
      <w:r>
        <w:rPr>
          <w:sz w:val="24"/>
          <w:szCs w:val="24"/>
        </w:rPr>
        <w:t>P</w:t>
      </w:r>
      <w:r w:rsidRPr="004C5F80">
        <w:rPr>
          <w:sz w:val="24"/>
          <w:szCs w:val="24"/>
        </w:rPr>
        <w:t xml:space="preserve">rogram requires </w:t>
      </w:r>
      <w:r>
        <w:rPr>
          <w:sz w:val="24"/>
          <w:szCs w:val="24"/>
        </w:rPr>
        <w:t>the Program</w:t>
      </w:r>
      <w:r w:rsidRPr="004C5F80">
        <w:rPr>
          <w:sz w:val="24"/>
          <w:szCs w:val="24"/>
        </w:rPr>
        <w:t xml:space="preserve"> physician's confirmation of eligibility, an order of the court with jurisdiction over the participant, as well as</w:t>
      </w:r>
      <w:r>
        <w:rPr>
          <w:sz w:val="24"/>
          <w:szCs w:val="24"/>
        </w:rPr>
        <w:t>,</w:t>
      </w:r>
      <w:r w:rsidRPr="004C5F80">
        <w:rPr>
          <w:sz w:val="24"/>
          <w:szCs w:val="24"/>
        </w:rPr>
        <w:t xml:space="preserve"> cooperation and close coordination with the LMHA, LBHA, or </w:t>
      </w:r>
      <w:r>
        <w:rPr>
          <w:bCs/>
          <w:iCs/>
          <w:sz w:val="24"/>
          <w:szCs w:val="24"/>
        </w:rPr>
        <w:t>subcontractors of the LMHA or LBHA</w:t>
      </w:r>
      <w:r w:rsidRPr="004C5F80">
        <w:rPr>
          <w:sz w:val="24"/>
          <w:szCs w:val="24"/>
        </w:rPr>
        <w:t>;</w:t>
      </w:r>
    </w:p>
    <w:p w:rsidR="00055B1A" w:rsidRDefault="00055B1A" w:rsidP="00055B1A">
      <w:pPr>
        <w:numPr>
          <w:ilvl w:val="1"/>
          <w:numId w:val="2"/>
        </w:numPr>
        <w:tabs>
          <w:tab w:val="left" w:pos="360"/>
        </w:tabs>
        <w:ind w:left="720"/>
        <w:rPr>
          <w:sz w:val="24"/>
          <w:szCs w:val="24"/>
        </w:rPr>
      </w:pPr>
      <w:r>
        <w:rPr>
          <w:sz w:val="24"/>
          <w:szCs w:val="24"/>
        </w:rPr>
        <w:t>A</w:t>
      </w:r>
      <w:r w:rsidRPr="004C5F80">
        <w:rPr>
          <w:sz w:val="24"/>
          <w:szCs w:val="24"/>
        </w:rPr>
        <w:t>ssess participants for suicidality and homicidality and address any facility-based issues</w:t>
      </w:r>
      <w:r>
        <w:rPr>
          <w:sz w:val="24"/>
          <w:szCs w:val="24"/>
        </w:rPr>
        <w:t>,</w:t>
      </w:r>
      <w:r w:rsidRPr="004C5F80">
        <w:rPr>
          <w:sz w:val="24"/>
          <w:szCs w:val="24"/>
        </w:rPr>
        <w:t xml:space="preserve"> as well as</w:t>
      </w:r>
      <w:r>
        <w:rPr>
          <w:sz w:val="24"/>
          <w:szCs w:val="24"/>
        </w:rPr>
        <w:t>,</w:t>
      </w:r>
      <w:r w:rsidRPr="004C5F80">
        <w:rPr>
          <w:sz w:val="24"/>
          <w:szCs w:val="24"/>
        </w:rPr>
        <w:t xml:space="preserve"> address the degree of suicidality and homicidality by developing an individualized suicide and homicide prevention plan;</w:t>
      </w:r>
    </w:p>
    <w:p w:rsidR="00055B1A" w:rsidRDefault="00055B1A" w:rsidP="00055B1A">
      <w:pPr>
        <w:numPr>
          <w:ilvl w:val="1"/>
          <w:numId w:val="2"/>
        </w:numPr>
        <w:tabs>
          <w:tab w:val="left" w:pos="360"/>
        </w:tabs>
        <w:ind w:left="720"/>
        <w:rPr>
          <w:sz w:val="24"/>
          <w:szCs w:val="24"/>
        </w:rPr>
      </w:pPr>
      <w:r>
        <w:rPr>
          <w:sz w:val="24"/>
          <w:szCs w:val="24"/>
        </w:rPr>
        <w:t>O</w:t>
      </w:r>
      <w:r w:rsidRPr="004C5F80">
        <w:rPr>
          <w:sz w:val="24"/>
          <w:szCs w:val="24"/>
        </w:rPr>
        <w:t xml:space="preserve">utline the provider staff members' ability to monitor and report to the court a participant's restoration to competency status and readiness for return to court as specified in </w:t>
      </w:r>
      <w:r>
        <w:rPr>
          <w:sz w:val="24"/>
          <w:szCs w:val="24"/>
        </w:rPr>
        <w:t>CCP</w:t>
      </w:r>
      <w:r w:rsidRPr="004C5F80">
        <w:rPr>
          <w:sz w:val="24"/>
          <w:szCs w:val="24"/>
        </w:rPr>
        <w:t>, Article 46B.079;</w:t>
      </w:r>
    </w:p>
    <w:p w:rsidR="00055B1A" w:rsidRDefault="00055B1A" w:rsidP="00055B1A">
      <w:pPr>
        <w:numPr>
          <w:ilvl w:val="1"/>
          <w:numId w:val="2"/>
        </w:numPr>
        <w:tabs>
          <w:tab w:val="left" w:pos="360"/>
        </w:tabs>
        <w:ind w:left="720"/>
        <w:rPr>
          <w:sz w:val="24"/>
          <w:szCs w:val="24"/>
        </w:rPr>
      </w:pPr>
      <w:r>
        <w:rPr>
          <w:sz w:val="24"/>
          <w:szCs w:val="24"/>
        </w:rPr>
        <w:t>B</w:t>
      </w:r>
      <w:r w:rsidRPr="004C5F80">
        <w:rPr>
          <w:sz w:val="24"/>
          <w:szCs w:val="24"/>
        </w:rPr>
        <w:t xml:space="preserve">y the 21st day, if it is determined that a participant is not likely to be restored by the 60th day, then the participant's name shall be added to the </w:t>
      </w:r>
      <w:r>
        <w:rPr>
          <w:sz w:val="24"/>
          <w:szCs w:val="24"/>
        </w:rPr>
        <w:t>DSHS</w:t>
      </w:r>
      <w:r w:rsidRPr="004C5F80">
        <w:rPr>
          <w:sz w:val="24"/>
          <w:szCs w:val="24"/>
        </w:rPr>
        <w:t xml:space="preserve"> Statewide Forensic Clearinghouse Waitlist; </w:t>
      </w:r>
    </w:p>
    <w:p w:rsidR="00055B1A" w:rsidRDefault="00055B1A" w:rsidP="00055B1A">
      <w:pPr>
        <w:numPr>
          <w:ilvl w:val="1"/>
          <w:numId w:val="2"/>
        </w:numPr>
        <w:tabs>
          <w:tab w:val="left" w:pos="360"/>
        </w:tabs>
        <w:ind w:left="720"/>
        <w:rPr>
          <w:sz w:val="24"/>
          <w:szCs w:val="24"/>
        </w:rPr>
      </w:pPr>
      <w:r>
        <w:rPr>
          <w:sz w:val="24"/>
          <w:szCs w:val="24"/>
        </w:rPr>
        <w:t>T</w:t>
      </w:r>
      <w:r w:rsidRPr="004C5F80">
        <w:rPr>
          <w:sz w:val="24"/>
          <w:szCs w:val="24"/>
        </w:rPr>
        <w:t xml:space="preserve">rack the maximum length of stay for a participant based on criminal charges. The expiration date of the competency restoration commitment shall be forwarded to the clearinghouse waitlist in the event that the participant is transferred to a </w:t>
      </w:r>
      <w:r>
        <w:rPr>
          <w:sz w:val="24"/>
          <w:szCs w:val="24"/>
        </w:rPr>
        <w:t>SMHF</w:t>
      </w:r>
      <w:r w:rsidRPr="004C5F80">
        <w:rPr>
          <w:sz w:val="24"/>
          <w:szCs w:val="24"/>
        </w:rPr>
        <w:t>;</w:t>
      </w:r>
    </w:p>
    <w:p w:rsidR="00055B1A" w:rsidRDefault="00055B1A" w:rsidP="00055B1A">
      <w:pPr>
        <w:numPr>
          <w:ilvl w:val="1"/>
          <w:numId w:val="2"/>
        </w:numPr>
        <w:tabs>
          <w:tab w:val="left" w:pos="360"/>
        </w:tabs>
        <w:ind w:left="720"/>
        <w:rPr>
          <w:sz w:val="24"/>
          <w:szCs w:val="24"/>
        </w:rPr>
      </w:pPr>
      <w:r>
        <w:rPr>
          <w:sz w:val="24"/>
          <w:szCs w:val="24"/>
        </w:rPr>
        <w:t>A</w:t>
      </w:r>
      <w:r w:rsidRPr="004C5F80">
        <w:rPr>
          <w:sz w:val="24"/>
          <w:szCs w:val="24"/>
        </w:rPr>
        <w:t xml:space="preserve">ddress how provider staff members ensure the ongoing care, treatment, and overall therapeutic environment during evenings and weekends including, but not limited to </w:t>
      </w:r>
      <w:r w:rsidRPr="004C5F80">
        <w:rPr>
          <w:sz w:val="24"/>
          <w:szCs w:val="24"/>
        </w:rPr>
        <w:lastRenderedPageBreak/>
        <w:t>behavioral health crisis or physical health crisis consistent with §412.321(a) and (e) of this title</w:t>
      </w:r>
      <w:r w:rsidR="00044906">
        <w:rPr>
          <w:sz w:val="24"/>
          <w:szCs w:val="24"/>
        </w:rPr>
        <w:t xml:space="preserve"> (relating to Crisis Services); and</w:t>
      </w:r>
    </w:p>
    <w:p w:rsidR="00055B1A" w:rsidRDefault="00055B1A" w:rsidP="00055B1A">
      <w:pPr>
        <w:numPr>
          <w:ilvl w:val="1"/>
          <w:numId w:val="2"/>
        </w:numPr>
        <w:tabs>
          <w:tab w:val="left" w:pos="360"/>
        </w:tabs>
        <w:ind w:left="720"/>
        <w:rPr>
          <w:sz w:val="24"/>
          <w:szCs w:val="24"/>
        </w:rPr>
      </w:pPr>
      <w:r>
        <w:rPr>
          <w:sz w:val="24"/>
          <w:szCs w:val="24"/>
        </w:rPr>
        <w:t>A</w:t>
      </w:r>
      <w:r w:rsidRPr="004C5F80">
        <w:rPr>
          <w:sz w:val="24"/>
          <w:szCs w:val="24"/>
        </w:rPr>
        <w:t>ddress how a participant's competency is maintained after restoration and before adjudication or transfer to a</w:t>
      </w:r>
      <w:r>
        <w:rPr>
          <w:sz w:val="24"/>
          <w:szCs w:val="24"/>
        </w:rPr>
        <w:t>n OCR Program, residential care facility, SMHF,</w:t>
      </w:r>
      <w:r w:rsidRPr="004C5F80">
        <w:rPr>
          <w:sz w:val="24"/>
          <w:szCs w:val="24"/>
        </w:rPr>
        <w:t xml:space="preserve"> or discharge to the community. If a person is deemed not likely to restore and is awaiting transfer to a </w:t>
      </w:r>
      <w:r>
        <w:rPr>
          <w:sz w:val="24"/>
          <w:szCs w:val="24"/>
        </w:rPr>
        <w:t>SMHF or residential care facility</w:t>
      </w:r>
      <w:r w:rsidRPr="004C5F80">
        <w:rPr>
          <w:sz w:val="24"/>
          <w:szCs w:val="24"/>
        </w:rPr>
        <w:t xml:space="preserve">, then treatment in the </w:t>
      </w:r>
      <w:r>
        <w:rPr>
          <w:sz w:val="24"/>
          <w:szCs w:val="24"/>
        </w:rPr>
        <w:t>P</w:t>
      </w:r>
      <w:r w:rsidRPr="004C5F80">
        <w:rPr>
          <w:sz w:val="24"/>
          <w:szCs w:val="24"/>
        </w:rPr>
        <w:t>rogram (except for competency</w:t>
      </w:r>
      <w:r w:rsidR="00044906">
        <w:rPr>
          <w:sz w:val="24"/>
          <w:szCs w:val="24"/>
        </w:rPr>
        <w:t xml:space="preserve"> restoration</w:t>
      </w:r>
      <w:r w:rsidRPr="004C5F80">
        <w:rPr>
          <w:sz w:val="24"/>
          <w:szCs w:val="24"/>
        </w:rPr>
        <w:t xml:space="preserve"> education) shall continue </w:t>
      </w:r>
      <w:r>
        <w:rPr>
          <w:sz w:val="24"/>
          <w:szCs w:val="24"/>
        </w:rPr>
        <w:t>until the transfer is complete.</w:t>
      </w:r>
    </w:p>
    <w:p w:rsidR="00055B1A" w:rsidRPr="00055B1A" w:rsidRDefault="00055B1A" w:rsidP="00055B1A">
      <w:pPr>
        <w:tabs>
          <w:tab w:val="left" w:pos="360"/>
        </w:tabs>
        <w:ind w:left="720"/>
        <w:rPr>
          <w:sz w:val="24"/>
          <w:szCs w:val="24"/>
        </w:rPr>
      </w:pPr>
    </w:p>
    <w:p w:rsidR="005A5261" w:rsidRDefault="00055B1A" w:rsidP="00055B1A">
      <w:pPr>
        <w:pStyle w:val="ListParagraph"/>
        <w:numPr>
          <w:ilvl w:val="0"/>
          <w:numId w:val="2"/>
        </w:numPr>
        <w:rPr>
          <w:sz w:val="24"/>
          <w:szCs w:val="24"/>
        </w:rPr>
      </w:pPr>
      <w:r w:rsidRPr="00055B1A">
        <w:rPr>
          <w:sz w:val="24"/>
          <w:szCs w:val="24"/>
        </w:rPr>
        <w:t>Staffing, Operations, and Oversight Requirements:</w:t>
      </w:r>
    </w:p>
    <w:p w:rsidR="00055B1A" w:rsidRDefault="00055B1A" w:rsidP="00055B1A">
      <w:pPr>
        <w:pStyle w:val="ListParagraph"/>
        <w:numPr>
          <w:ilvl w:val="1"/>
          <w:numId w:val="2"/>
        </w:numPr>
        <w:ind w:left="720"/>
        <w:rPr>
          <w:sz w:val="24"/>
          <w:szCs w:val="24"/>
        </w:rPr>
      </w:pPr>
      <w:r w:rsidRPr="00055B1A">
        <w:rPr>
          <w:sz w:val="24"/>
          <w:szCs w:val="24"/>
        </w:rPr>
        <w:t xml:space="preserve">Staff Member Training. </w:t>
      </w:r>
      <w:r w:rsidR="0014444F">
        <w:rPr>
          <w:sz w:val="24"/>
          <w:szCs w:val="24"/>
        </w:rPr>
        <w:t>Contractor</w:t>
      </w:r>
      <w:r w:rsidRPr="00055B1A">
        <w:rPr>
          <w:sz w:val="24"/>
          <w:szCs w:val="24"/>
        </w:rPr>
        <w:t xml:space="preserve"> shall:</w:t>
      </w:r>
    </w:p>
    <w:p w:rsidR="00055B1A" w:rsidRPr="00055B1A" w:rsidRDefault="00055B1A" w:rsidP="008E7555">
      <w:pPr>
        <w:pStyle w:val="ListParagraph"/>
        <w:numPr>
          <w:ilvl w:val="2"/>
          <w:numId w:val="8"/>
        </w:numPr>
        <w:tabs>
          <w:tab w:val="left" w:pos="1080"/>
        </w:tabs>
        <w:ind w:left="1080" w:hanging="360"/>
        <w:rPr>
          <w:sz w:val="24"/>
          <w:szCs w:val="24"/>
        </w:rPr>
      </w:pPr>
      <w:r w:rsidRPr="00055B1A">
        <w:rPr>
          <w:sz w:val="24"/>
          <w:szCs w:val="24"/>
        </w:rPr>
        <w:t>Recruit, train, and maintain qualified provider staff members, with documented competency in accordance with 25 TAC, Chapter 412, Subchapter G:</w:t>
      </w:r>
    </w:p>
    <w:p w:rsidR="00055B1A" w:rsidRPr="00055B1A" w:rsidRDefault="00055B1A" w:rsidP="00422F0E">
      <w:pPr>
        <w:pStyle w:val="ListParagraph"/>
        <w:numPr>
          <w:ilvl w:val="3"/>
          <w:numId w:val="9"/>
        </w:numPr>
        <w:tabs>
          <w:tab w:val="left" w:pos="1440"/>
        </w:tabs>
        <w:ind w:left="1440"/>
        <w:rPr>
          <w:sz w:val="24"/>
          <w:szCs w:val="24"/>
        </w:rPr>
      </w:pPr>
      <w:r w:rsidRPr="00055B1A">
        <w:rPr>
          <w:sz w:val="24"/>
          <w:szCs w:val="24"/>
        </w:rPr>
        <w:t>§412.314(e) concerning Access to Mental Health Community Services;</w:t>
      </w:r>
    </w:p>
    <w:p w:rsidR="00055B1A" w:rsidRPr="00055B1A" w:rsidRDefault="00055B1A" w:rsidP="00422F0E">
      <w:pPr>
        <w:pStyle w:val="ListParagraph"/>
        <w:numPr>
          <w:ilvl w:val="3"/>
          <w:numId w:val="9"/>
        </w:numPr>
        <w:tabs>
          <w:tab w:val="left" w:pos="1440"/>
        </w:tabs>
        <w:ind w:left="1440"/>
        <w:rPr>
          <w:sz w:val="24"/>
          <w:szCs w:val="24"/>
        </w:rPr>
      </w:pPr>
      <w:r w:rsidRPr="00055B1A">
        <w:rPr>
          <w:sz w:val="24"/>
          <w:szCs w:val="24"/>
        </w:rPr>
        <w:t>§412.315 concerning Medical Records System; and</w:t>
      </w:r>
    </w:p>
    <w:p w:rsidR="00055B1A" w:rsidRPr="00055B1A" w:rsidRDefault="00055B1A" w:rsidP="00422F0E">
      <w:pPr>
        <w:pStyle w:val="ListParagraph"/>
        <w:numPr>
          <w:ilvl w:val="3"/>
          <w:numId w:val="9"/>
        </w:numPr>
        <w:tabs>
          <w:tab w:val="left" w:pos="1440"/>
        </w:tabs>
        <w:ind w:left="1440"/>
        <w:rPr>
          <w:sz w:val="24"/>
          <w:szCs w:val="24"/>
        </w:rPr>
      </w:pPr>
      <w:r w:rsidRPr="00055B1A">
        <w:rPr>
          <w:sz w:val="24"/>
          <w:szCs w:val="24"/>
        </w:rPr>
        <w:t>§412.316 concerning Competency and Credentialing.</w:t>
      </w:r>
    </w:p>
    <w:p w:rsidR="00055B1A" w:rsidRDefault="00055B1A" w:rsidP="008E7555">
      <w:pPr>
        <w:pStyle w:val="ListParagraph"/>
        <w:numPr>
          <w:ilvl w:val="2"/>
          <w:numId w:val="8"/>
        </w:numPr>
        <w:tabs>
          <w:tab w:val="left" w:pos="1080"/>
        </w:tabs>
        <w:ind w:left="1080" w:hanging="360"/>
        <w:rPr>
          <w:sz w:val="24"/>
          <w:szCs w:val="24"/>
        </w:rPr>
      </w:pPr>
      <w:r w:rsidRPr="00055B1A">
        <w:rPr>
          <w:sz w:val="24"/>
          <w:szCs w:val="24"/>
        </w:rPr>
        <w:t>Recruit, train, and maintain qualified provider staff members, with documented competency in accordance with 40 TAC, Chapter 2, Subchapter G and shall also comply with the following</w:t>
      </w:r>
      <w:r>
        <w:rPr>
          <w:sz w:val="24"/>
          <w:szCs w:val="24"/>
        </w:rPr>
        <w:t>:</w:t>
      </w:r>
    </w:p>
    <w:p w:rsidR="00055B1A" w:rsidRPr="00055B1A" w:rsidRDefault="00055B1A" w:rsidP="00820356">
      <w:pPr>
        <w:pStyle w:val="ListParagraph"/>
        <w:numPr>
          <w:ilvl w:val="0"/>
          <w:numId w:val="10"/>
        </w:numPr>
        <w:tabs>
          <w:tab w:val="left" w:pos="1440"/>
        </w:tabs>
        <w:ind w:left="1440"/>
        <w:rPr>
          <w:sz w:val="24"/>
          <w:szCs w:val="24"/>
        </w:rPr>
      </w:pPr>
      <w:r w:rsidRPr="00055B1A">
        <w:rPr>
          <w:sz w:val="24"/>
          <w:szCs w:val="24"/>
        </w:rPr>
        <w:t>§2.307</w:t>
      </w:r>
      <w:r>
        <w:rPr>
          <w:sz w:val="24"/>
          <w:szCs w:val="24"/>
        </w:rPr>
        <w:t>(b)(1)(A)</w:t>
      </w:r>
      <w:r w:rsidRPr="00055B1A">
        <w:rPr>
          <w:sz w:val="24"/>
          <w:szCs w:val="24"/>
        </w:rPr>
        <w:t xml:space="preserve"> concerning Access, Intake, and Enr</w:t>
      </w:r>
      <w:r>
        <w:rPr>
          <w:sz w:val="24"/>
          <w:szCs w:val="24"/>
        </w:rPr>
        <w:t>ollment Related Responsibilities;</w:t>
      </w:r>
    </w:p>
    <w:p w:rsidR="00055B1A" w:rsidRDefault="00055B1A" w:rsidP="00820356">
      <w:pPr>
        <w:pStyle w:val="ListParagraph"/>
        <w:numPr>
          <w:ilvl w:val="0"/>
          <w:numId w:val="10"/>
        </w:numPr>
        <w:tabs>
          <w:tab w:val="left" w:pos="1440"/>
        </w:tabs>
        <w:ind w:left="1440"/>
        <w:rPr>
          <w:sz w:val="24"/>
          <w:szCs w:val="24"/>
        </w:rPr>
      </w:pPr>
      <w:r>
        <w:rPr>
          <w:sz w:val="24"/>
          <w:szCs w:val="24"/>
        </w:rPr>
        <w:t>§2.559 concerning Minimum Qualifications;</w:t>
      </w:r>
    </w:p>
    <w:p w:rsidR="00055B1A" w:rsidRDefault="00055B1A" w:rsidP="00820356">
      <w:pPr>
        <w:pStyle w:val="ListParagraph"/>
        <w:numPr>
          <w:ilvl w:val="0"/>
          <w:numId w:val="10"/>
        </w:numPr>
        <w:tabs>
          <w:tab w:val="left" w:pos="1440"/>
        </w:tabs>
        <w:ind w:left="1440"/>
        <w:rPr>
          <w:sz w:val="24"/>
          <w:szCs w:val="24"/>
        </w:rPr>
      </w:pPr>
      <w:r>
        <w:rPr>
          <w:sz w:val="24"/>
          <w:szCs w:val="24"/>
        </w:rPr>
        <w:t>§5.560 concerning Staff Person Training; and</w:t>
      </w:r>
    </w:p>
    <w:p w:rsidR="00055B1A" w:rsidRDefault="00055B1A" w:rsidP="00820356">
      <w:pPr>
        <w:pStyle w:val="ListParagraph"/>
        <w:numPr>
          <w:ilvl w:val="0"/>
          <w:numId w:val="10"/>
        </w:numPr>
        <w:tabs>
          <w:tab w:val="left" w:pos="1440"/>
        </w:tabs>
        <w:ind w:left="1440"/>
        <w:rPr>
          <w:sz w:val="24"/>
          <w:szCs w:val="24"/>
        </w:rPr>
      </w:pPr>
      <w:r>
        <w:rPr>
          <w:sz w:val="24"/>
          <w:szCs w:val="24"/>
        </w:rPr>
        <w:t>§2.561 concerning Documentation of Service Coordination.</w:t>
      </w:r>
    </w:p>
    <w:p w:rsidR="002306DD" w:rsidRPr="002306DD" w:rsidRDefault="002306DD" w:rsidP="008E7555">
      <w:pPr>
        <w:pStyle w:val="ListParagraph"/>
        <w:numPr>
          <w:ilvl w:val="2"/>
          <w:numId w:val="8"/>
        </w:numPr>
        <w:tabs>
          <w:tab w:val="left" w:pos="1080"/>
        </w:tabs>
        <w:ind w:left="1080" w:hanging="360"/>
        <w:rPr>
          <w:sz w:val="24"/>
          <w:szCs w:val="24"/>
        </w:rPr>
      </w:pPr>
      <w:r w:rsidRPr="002306DD">
        <w:rPr>
          <w:sz w:val="24"/>
          <w:szCs w:val="24"/>
        </w:rPr>
        <w:t>Train all staff members.  Prior to providing services, all staff members shall be trained and demonstrate competence in:</w:t>
      </w:r>
    </w:p>
    <w:p w:rsidR="00227033" w:rsidRPr="00227033" w:rsidRDefault="00227033" w:rsidP="00820356">
      <w:pPr>
        <w:pStyle w:val="ListParagraph"/>
        <w:numPr>
          <w:ilvl w:val="0"/>
          <w:numId w:val="11"/>
        </w:numPr>
        <w:tabs>
          <w:tab w:val="left" w:pos="1440"/>
        </w:tabs>
        <w:ind w:left="1440"/>
        <w:rPr>
          <w:sz w:val="24"/>
          <w:szCs w:val="24"/>
        </w:rPr>
      </w:pPr>
      <w:r w:rsidRPr="00227033">
        <w:rPr>
          <w:sz w:val="24"/>
          <w:szCs w:val="24"/>
        </w:rPr>
        <w:t xml:space="preserve">Rights of Participants receiving JBCR services as outlined in </w:t>
      </w:r>
      <w:r w:rsidRPr="003F3EA9">
        <w:rPr>
          <w:sz w:val="24"/>
          <w:szCs w:val="24"/>
          <w:highlight w:val="yellow"/>
        </w:rPr>
        <w:t>Attachment A-1</w:t>
      </w:r>
      <w:r w:rsidRPr="00227033">
        <w:rPr>
          <w:sz w:val="24"/>
          <w:szCs w:val="24"/>
        </w:rPr>
        <w:t>;</w:t>
      </w:r>
    </w:p>
    <w:p w:rsidR="00227033" w:rsidRPr="00227033" w:rsidRDefault="00227033" w:rsidP="00820356">
      <w:pPr>
        <w:pStyle w:val="ListParagraph"/>
        <w:numPr>
          <w:ilvl w:val="0"/>
          <w:numId w:val="11"/>
        </w:numPr>
        <w:tabs>
          <w:tab w:val="left" w:pos="1440"/>
        </w:tabs>
        <w:ind w:left="1440"/>
        <w:rPr>
          <w:sz w:val="24"/>
          <w:szCs w:val="24"/>
        </w:rPr>
      </w:pPr>
      <w:r w:rsidRPr="00227033">
        <w:rPr>
          <w:sz w:val="24"/>
          <w:szCs w:val="24"/>
        </w:rPr>
        <w:t>Identifying, preventing, and reporting abuse, neglect, and exploitation  in accordance with:</w:t>
      </w:r>
    </w:p>
    <w:p w:rsidR="00227033" w:rsidRPr="00227033" w:rsidRDefault="00227033" w:rsidP="00D9746C">
      <w:pPr>
        <w:pStyle w:val="ListParagraph"/>
        <w:numPr>
          <w:ilvl w:val="4"/>
          <w:numId w:val="2"/>
        </w:numPr>
        <w:ind w:left="1800"/>
        <w:rPr>
          <w:sz w:val="24"/>
          <w:szCs w:val="24"/>
        </w:rPr>
      </w:pPr>
      <w:r w:rsidRPr="00227033">
        <w:rPr>
          <w:sz w:val="24"/>
          <w:szCs w:val="24"/>
        </w:rPr>
        <w:t>The Texa</w:t>
      </w:r>
      <w:r>
        <w:rPr>
          <w:sz w:val="24"/>
          <w:szCs w:val="24"/>
        </w:rPr>
        <w:t xml:space="preserve">s Commission on Jail Standards; or </w:t>
      </w:r>
    </w:p>
    <w:p w:rsidR="00227033" w:rsidRPr="00227033" w:rsidRDefault="00227033" w:rsidP="00D9746C">
      <w:pPr>
        <w:pStyle w:val="ListParagraph"/>
        <w:numPr>
          <w:ilvl w:val="4"/>
          <w:numId w:val="2"/>
        </w:numPr>
        <w:ind w:left="1800"/>
        <w:rPr>
          <w:sz w:val="24"/>
          <w:szCs w:val="24"/>
        </w:rPr>
      </w:pPr>
      <w:r w:rsidRPr="00227033">
        <w:rPr>
          <w:sz w:val="24"/>
          <w:szCs w:val="24"/>
        </w:rPr>
        <w:t xml:space="preserve">The </w:t>
      </w:r>
      <w:r>
        <w:rPr>
          <w:sz w:val="24"/>
          <w:szCs w:val="24"/>
        </w:rPr>
        <w:t>HHS</w:t>
      </w:r>
      <w:r w:rsidRPr="00227033">
        <w:rPr>
          <w:sz w:val="24"/>
          <w:szCs w:val="24"/>
        </w:rPr>
        <w:t xml:space="preserve"> Office of </w:t>
      </w:r>
      <w:r>
        <w:rPr>
          <w:sz w:val="24"/>
          <w:szCs w:val="24"/>
        </w:rPr>
        <w:t>the Ombudsman</w:t>
      </w:r>
      <w:r w:rsidRPr="00227033">
        <w:rPr>
          <w:sz w:val="24"/>
          <w:szCs w:val="24"/>
        </w:rPr>
        <w:t>.</w:t>
      </w:r>
    </w:p>
    <w:p w:rsidR="00227033" w:rsidRPr="00227033" w:rsidRDefault="00227033" w:rsidP="00820356">
      <w:pPr>
        <w:pStyle w:val="ListParagraph"/>
        <w:numPr>
          <w:ilvl w:val="0"/>
          <w:numId w:val="11"/>
        </w:numPr>
        <w:tabs>
          <w:tab w:val="left" w:pos="1440"/>
        </w:tabs>
        <w:ind w:left="1440"/>
        <w:rPr>
          <w:sz w:val="24"/>
          <w:szCs w:val="24"/>
        </w:rPr>
      </w:pPr>
      <w:r>
        <w:rPr>
          <w:sz w:val="24"/>
          <w:szCs w:val="24"/>
        </w:rPr>
        <w:t xml:space="preserve">Use a </w:t>
      </w:r>
      <w:r w:rsidRPr="00227033">
        <w:rPr>
          <w:sz w:val="24"/>
          <w:szCs w:val="24"/>
        </w:rPr>
        <w:t>protocol for preventing and managing aggressive behavior.</w:t>
      </w:r>
    </w:p>
    <w:p w:rsidR="00227033" w:rsidRPr="00227033" w:rsidRDefault="00227033" w:rsidP="008E7555">
      <w:pPr>
        <w:pStyle w:val="ListParagraph"/>
        <w:numPr>
          <w:ilvl w:val="2"/>
          <w:numId w:val="8"/>
        </w:numPr>
        <w:tabs>
          <w:tab w:val="left" w:pos="1080"/>
        </w:tabs>
        <w:ind w:left="1080" w:hanging="360"/>
        <w:rPr>
          <w:sz w:val="24"/>
          <w:szCs w:val="24"/>
        </w:rPr>
      </w:pPr>
      <w:r w:rsidRPr="00227033">
        <w:rPr>
          <w:sz w:val="24"/>
          <w:szCs w:val="24"/>
        </w:rPr>
        <w:t xml:space="preserve">Document </w:t>
      </w:r>
      <w:r>
        <w:rPr>
          <w:sz w:val="24"/>
          <w:szCs w:val="24"/>
        </w:rPr>
        <w:t xml:space="preserve">that </w:t>
      </w:r>
      <w:r w:rsidRPr="00227033">
        <w:rPr>
          <w:sz w:val="24"/>
          <w:szCs w:val="24"/>
        </w:rPr>
        <w:t>services</w:t>
      </w:r>
      <w:r>
        <w:rPr>
          <w:sz w:val="24"/>
          <w:szCs w:val="24"/>
        </w:rPr>
        <w:t xml:space="preserve"> provided</w:t>
      </w:r>
      <w:r w:rsidRPr="00227033">
        <w:rPr>
          <w:sz w:val="24"/>
          <w:szCs w:val="24"/>
        </w:rPr>
        <w:t xml:space="preserve"> to Program participants are delivered by staff members who are acting within their scope of practice, and who have demonstrated the following minimum knowledge, technical, and interpersonal competencies prior to providing services:</w:t>
      </w:r>
    </w:p>
    <w:p w:rsidR="00227033" w:rsidRDefault="00227033" w:rsidP="001B0672">
      <w:pPr>
        <w:pStyle w:val="ListParagraph"/>
        <w:numPr>
          <w:ilvl w:val="0"/>
          <w:numId w:val="12"/>
        </w:numPr>
        <w:tabs>
          <w:tab w:val="left" w:pos="1440"/>
        </w:tabs>
        <w:ind w:left="1440"/>
        <w:rPr>
          <w:sz w:val="24"/>
          <w:szCs w:val="24"/>
        </w:rPr>
      </w:pPr>
      <w:r w:rsidRPr="00227033">
        <w:rPr>
          <w:sz w:val="24"/>
          <w:szCs w:val="24"/>
        </w:rPr>
        <w:t xml:space="preserve">Knowledge of the fact </w:t>
      </w:r>
      <w:r>
        <w:rPr>
          <w:sz w:val="24"/>
          <w:szCs w:val="24"/>
        </w:rPr>
        <w:t xml:space="preserve">that </w:t>
      </w:r>
      <w:r w:rsidRPr="00227033">
        <w:rPr>
          <w:sz w:val="24"/>
          <w:szCs w:val="24"/>
        </w:rPr>
        <w:t>mental health and substance use disorders are potentially recurrent relapsing disorders;</w:t>
      </w:r>
    </w:p>
    <w:p w:rsidR="00227033" w:rsidRPr="00227033" w:rsidRDefault="00227033" w:rsidP="001B0672">
      <w:pPr>
        <w:pStyle w:val="ListParagraph"/>
        <w:numPr>
          <w:ilvl w:val="0"/>
          <w:numId w:val="12"/>
        </w:numPr>
        <w:tabs>
          <w:tab w:val="left" w:pos="1440"/>
        </w:tabs>
        <w:ind w:left="1440"/>
        <w:rPr>
          <w:sz w:val="24"/>
          <w:szCs w:val="24"/>
        </w:rPr>
      </w:pPr>
      <w:r>
        <w:rPr>
          <w:sz w:val="24"/>
          <w:szCs w:val="24"/>
        </w:rPr>
        <w:t>Knowledge of intellectual and developmental disabilities and appropriate treatment interventions;</w:t>
      </w:r>
    </w:p>
    <w:p w:rsidR="00227033" w:rsidRPr="00227033" w:rsidRDefault="00227033" w:rsidP="001B0672">
      <w:pPr>
        <w:pStyle w:val="ListParagraph"/>
        <w:numPr>
          <w:ilvl w:val="0"/>
          <w:numId w:val="12"/>
        </w:numPr>
        <w:tabs>
          <w:tab w:val="left" w:pos="1440"/>
        </w:tabs>
        <w:ind w:left="1440"/>
        <w:rPr>
          <w:sz w:val="24"/>
          <w:szCs w:val="24"/>
        </w:rPr>
      </w:pPr>
      <w:r w:rsidRPr="00227033">
        <w:rPr>
          <w:sz w:val="24"/>
          <w:szCs w:val="24"/>
        </w:rPr>
        <w:t>Knowledge of the current Diagnostic and Statistical Manual, diagnostic criteria for psychiatric disorders</w:t>
      </w:r>
      <w:r>
        <w:rPr>
          <w:sz w:val="24"/>
          <w:szCs w:val="24"/>
        </w:rPr>
        <w:t xml:space="preserve">, intellectual and developmental disorders, </w:t>
      </w:r>
      <w:r w:rsidRPr="00227033">
        <w:rPr>
          <w:sz w:val="24"/>
          <w:szCs w:val="24"/>
        </w:rPr>
        <w:t>substance use disorders, and the r</w:t>
      </w:r>
      <w:r>
        <w:rPr>
          <w:sz w:val="24"/>
          <w:szCs w:val="24"/>
        </w:rPr>
        <w:t xml:space="preserve">elationship between psychiatric, intellectual and developmental, </w:t>
      </w:r>
      <w:r w:rsidRPr="00227033">
        <w:rPr>
          <w:sz w:val="24"/>
          <w:szCs w:val="24"/>
        </w:rPr>
        <w:t>and substance use disorders;</w:t>
      </w:r>
    </w:p>
    <w:p w:rsidR="00227033" w:rsidRPr="00227033" w:rsidRDefault="00227033" w:rsidP="001B0672">
      <w:pPr>
        <w:pStyle w:val="ListParagraph"/>
        <w:numPr>
          <w:ilvl w:val="0"/>
          <w:numId w:val="12"/>
        </w:numPr>
        <w:tabs>
          <w:tab w:val="left" w:pos="1440"/>
        </w:tabs>
        <w:ind w:left="1440"/>
        <w:rPr>
          <w:sz w:val="24"/>
          <w:szCs w:val="24"/>
        </w:rPr>
      </w:pPr>
      <w:r w:rsidRPr="00227033">
        <w:rPr>
          <w:sz w:val="24"/>
          <w:szCs w:val="24"/>
        </w:rPr>
        <w:t>Knowledge, as appropriate to their roles, of how to provide effective mental health services, including counseling, psychosocial rehabilitation, and Illness Management and Recovery for Program participants, such as Cognitive Behavioral Therapy or Dialectical Behavioral Therapy;</w:t>
      </w:r>
    </w:p>
    <w:p w:rsidR="00227033" w:rsidRPr="00227033" w:rsidRDefault="00227033" w:rsidP="001B0672">
      <w:pPr>
        <w:pStyle w:val="ListParagraph"/>
        <w:numPr>
          <w:ilvl w:val="0"/>
          <w:numId w:val="12"/>
        </w:numPr>
        <w:tabs>
          <w:tab w:val="left" w:pos="1440"/>
        </w:tabs>
        <w:ind w:left="1440"/>
        <w:rPr>
          <w:sz w:val="24"/>
          <w:szCs w:val="24"/>
        </w:rPr>
      </w:pPr>
      <w:r w:rsidRPr="00227033">
        <w:rPr>
          <w:sz w:val="24"/>
          <w:szCs w:val="24"/>
        </w:rPr>
        <w:lastRenderedPageBreak/>
        <w:t>Knowledge regarding the increased risks of self-harm, suicide, and violence in Program participants;</w:t>
      </w:r>
    </w:p>
    <w:p w:rsidR="00227033" w:rsidRPr="00227033" w:rsidRDefault="00227033" w:rsidP="001B0672">
      <w:pPr>
        <w:pStyle w:val="ListParagraph"/>
        <w:numPr>
          <w:ilvl w:val="0"/>
          <w:numId w:val="12"/>
        </w:numPr>
        <w:tabs>
          <w:tab w:val="left" w:pos="1440"/>
        </w:tabs>
        <w:ind w:left="1440"/>
        <w:rPr>
          <w:sz w:val="24"/>
          <w:szCs w:val="24"/>
        </w:rPr>
      </w:pPr>
      <w:r w:rsidRPr="00227033">
        <w:rPr>
          <w:sz w:val="24"/>
          <w:szCs w:val="24"/>
        </w:rPr>
        <w:t>Knowledge of the elements of an individualized treatment plan for Program participants;</w:t>
      </w:r>
    </w:p>
    <w:p w:rsidR="00227033" w:rsidRPr="00227033" w:rsidRDefault="00227033" w:rsidP="001B0672">
      <w:pPr>
        <w:pStyle w:val="ListParagraph"/>
        <w:numPr>
          <w:ilvl w:val="0"/>
          <w:numId w:val="12"/>
        </w:numPr>
        <w:tabs>
          <w:tab w:val="left" w:pos="1440"/>
        </w:tabs>
        <w:ind w:left="1440"/>
        <w:rPr>
          <w:sz w:val="24"/>
          <w:szCs w:val="24"/>
        </w:rPr>
      </w:pPr>
      <w:r w:rsidRPr="00227033">
        <w:rPr>
          <w:sz w:val="24"/>
          <w:szCs w:val="24"/>
        </w:rPr>
        <w:t>Basic knowledge of pharmacology as it relates to Program participants; and</w:t>
      </w:r>
    </w:p>
    <w:p w:rsidR="00227033" w:rsidRPr="00227033" w:rsidRDefault="00227033" w:rsidP="001B0672">
      <w:pPr>
        <w:pStyle w:val="ListParagraph"/>
        <w:numPr>
          <w:ilvl w:val="0"/>
          <w:numId w:val="12"/>
        </w:numPr>
        <w:tabs>
          <w:tab w:val="left" w:pos="1440"/>
        </w:tabs>
        <w:ind w:left="1440"/>
        <w:rPr>
          <w:sz w:val="24"/>
          <w:szCs w:val="24"/>
        </w:rPr>
      </w:pPr>
      <w:r w:rsidRPr="00227033">
        <w:rPr>
          <w:sz w:val="24"/>
          <w:szCs w:val="24"/>
        </w:rPr>
        <w:t>Understanding of the benefit of incorporating peers as part of the Program participant’s substance use and/or mental health recovery program.</w:t>
      </w:r>
    </w:p>
    <w:p w:rsidR="00227033" w:rsidRPr="00227033" w:rsidRDefault="00227033" w:rsidP="008E7555">
      <w:pPr>
        <w:pStyle w:val="ListParagraph"/>
        <w:numPr>
          <w:ilvl w:val="2"/>
          <w:numId w:val="8"/>
        </w:numPr>
        <w:tabs>
          <w:tab w:val="left" w:pos="1080"/>
        </w:tabs>
        <w:ind w:left="1080" w:hanging="360"/>
        <w:rPr>
          <w:sz w:val="24"/>
          <w:szCs w:val="24"/>
        </w:rPr>
      </w:pPr>
      <w:r w:rsidRPr="00227033">
        <w:rPr>
          <w:sz w:val="24"/>
          <w:szCs w:val="24"/>
        </w:rPr>
        <w:t xml:space="preserve">Require criminal history background checks be conducted prior to providing services to Program participants, to ensure staff members, officers, agents, interns, residents, or volunteers have not been convicted of or received a probated sentence or deferred adjudication for any criminal offense that would constitute a bar to employment in accordance with the Texas Health and Safety Code, Title 4 Subtitle B, Chapter 250, Section 250.006. </w:t>
      </w:r>
    </w:p>
    <w:p w:rsidR="00227033" w:rsidRPr="00227033" w:rsidRDefault="00227033" w:rsidP="008E7555">
      <w:pPr>
        <w:pStyle w:val="ListParagraph"/>
        <w:numPr>
          <w:ilvl w:val="2"/>
          <w:numId w:val="8"/>
        </w:numPr>
        <w:tabs>
          <w:tab w:val="left" w:pos="1080"/>
        </w:tabs>
        <w:ind w:left="1080" w:hanging="360"/>
        <w:rPr>
          <w:sz w:val="24"/>
          <w:szCs w:val="24"/>
        </w:rPr>
      </w:pPr>
      <w:r w:rsidRPr="00227033">
        <w:rPr>
          <w:sz w:val="24"/>
          <w:szCs w:val="24"/>
        </w:rPr>
        <w:t>Perform a registry clearance by conducting a review for reports of misconduct, including abuse, neglect and exploitation, through:</w:t>
      </w:r>
    </w:p>
    <w:p w:rsidR="00227033" w:rsidRPr="00227033" w:rsidRDefault="00227033" w:rsidP="002030F5">
      <w:pPr>
        <w:pStyle w:val="ListParagraph"/>
        <w:numPr>
          <w:ilvl w:val="0"/>
          <w:numId w:val="13"/>
        </w:numPr>
        <w:tabs>
          <w:tab w:val="left" w:pos="1440"/>
        </w:tabs>
        <w:ind w:left="1440"/>
        <w:rPr>
          <w:sz w:val="24"/>
          <w:szCs w:val="24"/>
        </w:rPr>
      </w:pPr>
      <w:r w:rsidRPr="00227033">
        <w:rPr>
          <w:sz w:val="24"/>
          <w:szCs w:val="24"/>
        </w:rPr>
        <w:t>The Employee Misconduct Registry maintained by the Department of Aging and Disability Services in accordance with 40 TAC, Part 1, Chapter 93, in its entirety; and</w:t>
      </w:r>
    </w:p>
    <w:p w:rsidR="00227033" w:rsidRPr="00227033" w:rsidRDefault="00227033" w:rsidP="002030F5">
      <w:pPr>
        <w:pStyle w:val="ListParagraph"/>
        <w:numPr>
          <w:ilvl w:val="0"/>
          <w:numId w:val="13"/>
        </w:numPr>
        <w:tabs>
          <w:tab w:val="left" w:pos="1440"/>
        </w:tabs>
        <w:ind w:left="1440"/>
        <w:rPr>
          <w:sz w:val="24"/>
          <w:szCs w:val="24"/>
        </w:rPr>
      </w:pPr>
      <w:r w:rsidRPr="00227033">
        <w:rPr>
          <w:sz w:val="24"/>
          <w:szCs w:val="24"/>
        </w:rPr>
        <w:t>The Nurse Aide Registry maintained by the Department of Aging and Disability Services in accordance with 40 TAC, Part 1, Chapter 94, in its entirety.</w:t>
      </w:r>
    </w:p>
    <w:p w:rsidR="00227033" w:rsidRPr="00227033" w:rsidRDefault="00227033" w:rsidP="008E7555">
      <w:pPr>
        <w:pStyle w:val="ListParagraph"/>
        <w:numPr>
          <w:ilvl w:val="2"/>
          <w:numId w:val="8"/>
        </w:numPr>
        <w:tabs>
          <w:tab w:val="left" w:pos="1080"/>
        </w:tabs>
        <w:ind w:left="1080" w:hanging="360"/>
        <w:rPr>
          <w:sz w:val="24"/>
          <w:szCs w:val="24"/>
        </w:rPr>
      </w:pPr>
      <w:r w:rsidRPr="00227033">
        <w:rPr>
          <w:sz w:val="24"/>
          <w:szCs w:val="24"/>
        </w:rPr>
        <w:t xml:space="preserve">Conduct primary source verification for licensed positions providing services under this Contract, and require and document annual reverification and self-reporting of license issues. All staff members who are required to be licensed must be in good standing with the State of Texas. </w:t>
      </w:r>
    </w:p>
    <w:p w:rsidR="00227033" w:rsidRPr="00227033" w:rsidRDefault="00227033" w:rsidP="001B6E71">
      <w:pPr>
        <w:pStyle w:val="ListParagraph"/>
        <w:numPr>
          <w:ilvl w:val="1"/>
          <w:numId w:val="2"/>
        </w:numPr>
        <w:ind w:left="720"/>
        <w:rPr>
          <w:sz w:val="24"/>
          <w:szCs w:val="24"/>
        </w:rPr>
      </w:pPr>
      <w:r w:rsidRPr="00227033">
        <w:rPr>
          <w:sz w:val="24"/>
          <w:szCs w:val="24"/>
        </w:rPr>
        <w:t xml:space="preserve">Program Staffing. </w:t>
      </w:r>
      <w:r w:rsidR="0014444F">
        <w:rPr>
          <w:sz w:val="24"/>
          <w:szCs w:val="24"/>
        </w:rPr>
        <w:t>Contractor</w:t>
      </w:r>
      <w:r w:rsidRPr="00227033">
        <w:rPr>
          <w:sz w:val="24"/>
          <w:szCs w:val="24"/>
        </w:rPr>
        <w:t xml:space="preserve"> shall:</w:t>
      </w:r>
    </w:p>
    <w:p w:rsidR="00227033" w:rsidRPr="00227033" w:rsidRDefault="00B4693B" w:rsidP="003F5C7A">
      <w:pPr>
        <w:pStyle w:val="ListParagraph"/>
        <w:numPr>
          <w:ilvl w:val="2"/>
          <w:numId w:val="14"/>
        </w:numPr>
        <w:ind w:left="1080" w:hanging="360"/>
        <w:rPr>
          <w:sz w:val="24"/>
          <w:szCs w:val="24"/>
        </w:rPr>
      </w:pPr>
      <w:r>
        <w:rPr>
          <w:sz w:val="24"/>
          <w:szCs w:val="24"/>
        </w:rPr>
        <w:t xml:space="preserve">The program coordinator </w:t>
      </w:r>
      <w:r w:rsidR="00227033" w:rsidRPr="00227033">
        <w:rPr>
          <w:sz w:val="24"/>
          <w:szCs w:val="24"/>
        </w:rPr>
        <w:t>shall also act as a liaison between the Program and the court(s);</w:t>
      </w:r>
    </w:p>
    <w:p w:rsidR="00227033" w:rsidRPr="00227033" w:rsidRDefault="00227033" w:rsidP="003F5C7A">
      <w:pPr>
        <w:pStyle w:val="ListParagraph"/>
        <w:numPr>
          <w:ilvl w:val="2"/>
          <w:numId w:val="14"/>
        </w:numPr>
        <w:ind w:left="1080" w:hanging="360"/>
        <w:rPr>
          <w:sz w:val="24"/>
          <w:szCs w:val="24"/>
        </w:rPr>
      </w:pPr>
      <w:r w:rsidRPr="00227033">
        <w:rPr>
          <w:sz w:val="24"/>
          <w:szCs w:val="24"/>
        </w:rPr>
        <w:t xml:space="preserve">A Multidisciplinary Treatment Team (Team) shall provide clinical treatment directed toward the specific objective of restoring the Program participant’s competency to stand trial.  </w:t>
      </w:r>
    </w:p>
    <w:p w:rsidR="00227033" w:rsidRPr="00227033" w:rsidRDefault="00227033" w:rsidP="003F5C7A">
      <w:pPr>
        <w:pStyle w:val="ListParagraph"/>
        <w:numPr>
          <w:ilvl w:val="2"/>
          <w:numId w:val="14"/>
        </w:numPr>
        <w:ind w:left="1080" w:hanging="360"/>
        <w:rPr>
          <w:sz w:val="24"/>
          <w:szCs w:val="24"/>
        </w:rPr>
      </w:pPr>
      <w:r w:rsidRPr="00227033">
        <w:rPr>
          <w:sz w:val="24"/>
          <w:szCs w:val="24"/>
        </w:rPr>
        <w:t>LMHA, LBHA, or subc</w:t>
      </w:r>
      <w:r w:rsidR="00B4693B">
        <w:rPr>
          <w:sz w:val="24"/>
          <w:szCs w:val="24"/>
        </w:rPr>
        <w:t>ontractors of the LMHA or LBHA r</w:t>
      </w:r>
      <w:r w:rsidRPr="00227033">
        <w:rPr>
          <w:sz w:val="24"/>
          <w:szCs w:val="24"/>
        </w:rPr>
        <w:t>esponsibilities</w:t>
      </w:r>
      <w:r w:rsidR="00B4693B">
        <w:rPr>
          <w:sz w:val="24"/>
          <w:szCs w:val="24"/>
        </w:rPr>
        <w:t xml:space="preserve"> include the following</w:t>
      </w:r>
      <w:r w:rsidRPr="00227033">
        <w:rPr>
          <w:sz w:val="24"/>
          <w:szCs w:val="24"/>
        </w:rPr>
        <w:t>:</w:t>
      </w:r>
    </w:p>
    <w:p w:rsidR="00B4693B" w:rsidRPr="00B4693B" w:rsidRDefault="00B4693B" w:rsidP="003F5C7A">
      <w:pPr>
        <w:pStyle w:val="ListParagraph"/>
        <w:numPr>
          <w:ilvl w:val="3"/>
          <w:numId w:val="15"/>
        </w:numPr>
        <w:ind w:left="1440"/>
        <w:rPr>
          <w:sz w:val="24"/>
          <w:szCs w:val="24"/>
        </w:rPr>
      </w:pPr>
      <w:r w:rsidRPr="00B4693B">
        <w:rPr>
          <w:sz w:val="24"/>
          <w:szCs w:val="24"/>
        </w:rPr>
        <w:t>Participating in continuity of care planning for participants; and</w:t>
      </w:r>
    </w:p>
    <w:p w:rsidR="00B4693B" w:rsidRPr="00B4693B" w:rsidRDefault="00B4693B" w:rsidP="003F5C7A">
      <w:pPr>
        <w:pStyle w:val="ListParagraph"/>
        <w:numPr>
          <w:ilvl w:val="3"/>
          <w:numId w:val="15"/>
        </w:numPr>
        <w:ind w:left="1440"/>
        <w:rPr>
          <w:sz w:val="24"/>
          <w:szCs w:val="24"/>
        </w:rPr>
      </w:pPr>
      <w:r w:rsidRPr="00B4693B">
        <w:rPr>
          <w:sz w:val="24"/>
          <w:szCs w:val="24"/>
        </w:rPr>
        <w:t>Reporting encounters with participants in the HHSC-approved clinical records management system (e.g., Clinical Management for Behavioral Health Services).</w:t>
      </w:r>
    </w:p>
    <w:p w:rsidR="00B4693B" w:rsidRPr="00B4693B" w:rsidRDefault="00B4693B" w:rsidP="001B6E71">
      <w:pPr>
        <w:pStyle w:val="ListParagraph"/>
        <w:numPr>
          <w:ilvl w:val="1"/>
          <w:numId w:val="2"/>
        </w:numPr>
        <w:ind w:left="720"/>
        <w:rPr>
          <w:sz w:val="24"/>
          <w:szCs w:val="24"/>
        </w:rPr>
      </w:pPr>
      <w:r w:rsidRPr="00B4693B">
        <w:rPr>
          <w:sz w:val="24"/>
          <w:szCs w:val="24"/>
        </w:rPr>
        <w:t xml:space="preserve">Quality Management. </w:t>
      </w:r>
      <w:r w:rsidR="0014444F">
        <w:rPr>
          <w:sz w:val="24"/>
          <w:szCs w:val="24"/>
        </w:rPr>
        <w:t>Contractor</w:t>
      </w:r>
      <w:r w:rsidRPr="00B4693B">
        <w:rPr>
          <w:sz w:val="24"/>
          <w:szCs w:val="24"/>
        </w:rPr>
        <w:t xml:space="preserve"> shall:</w:t>
      </w:r>
    </w:p>
    <w:p w:rsidR="00B4693B" w:rsidRPr="00B4693B" w:rsidRDefault="00B4693B" w:rsidP="001D4C8E">
      <w:pPr>
        <w:pStyle w:val="ListParagraph"/>
        <w:numPr>
          <w:ilvl w:val="2"/>
          <w:numId w:val="16"/>
        </w:numPr>
        <w:ind w:left="1080" w:hanging="360"/>
        <w:rPr>
          <w:sz w:val="24"/>
          <w:szCs w:val="24"/>
        </w:rPr>
      </w:pPr>
      <w:r w:rsidRPr="00B4693B">
        <w:rPr>
          <w:sz w:val="24"/>
          <w:szCs w:val="24"/>
        </w:rPr>
        <w:t>Utilize an electronic program management application to track aspects of the Program to include:</w:t>
      </w:r>
    </w:p>
    <w:p w:rsidR="00B4693B" w:rsidRPr="00B4693B" w:rsidRDefault="00B4693B" w:rsidP="001D4C8E">
      <w:pPr>
        <w:pStyle w:val="ListParagraph"/>
        <w:numPr>
          <w:ilvl w:val="3"/>
          <w:numId w:val="17"/>
        </w:numPr>
        <w:ind w:left="1440"/>
        <w:rPr>
          <w:sz w:val="24"/>
          <w:szCs w:val="24"/>
        </w:rPr>
      </w:pPr>
      <w:r w:rsidRPr="00B4693B">
        <w:rPr>
          <w:sz w:val="24"/>
          <w:szCs w:val="24"/>
        </w:rPr>
        <w:t>Effectiveness;</w:t>
      </w:r>
    </w:p>
    <w:p w:rsidR="00B4693B" w:rsidRPr="00B4693B" w:rsidRDefault="00B4693B" w:rsidP="001D4C8E">
      <w:pPr>
        <w:pStyle w:val="ListParagraph"/>
        <w:numPr>
          <w:ilvl w:val="3"/>
          <w:numId w:val="17"/>
        </w:numPr>
        <w:ind w:left="1440"/>
        <w:rPr>
          <w:sz w:val="24"/>
          <w:szCs w:val="24"/>
        </w:rPr>
      </w:pPr>
      <w:r w:rsidRPr="00B4693B">
        <w:rPr>
          <w:sz w:val="24"/>
          <w:szCs w:val="24"/>
        </w:rPr>
        <w:t>Efficiency;</w:t>
      </w:r>
    </w:p>
    <w:p w:rsidR="00B4693B" w:rsidRPr="00B4693B" w:rsidRDefault="00B4693B" w:rsidP="001D4C8E">
      <w:pPr>
        <w:pStyle w:val="ListParagraph"/>
        <w:numPr>
          <w:ilvl w:val="3"/>
          <w:numId w:val="17"/>
        </w:numPr>
        <w:ind w:left="1440"/>
        <w:rPr>
          <w:sz w:val="24"/>
          <w:szCs w:val="24"/>
        </w:rPr>
      </w:pPr>
      <w:r w:rsidRPr="00B4693B">
        <w:rPr>
          <w:sz w:val="24"/>
          <w:szCs w:val="24"/>
        </w:rPr>
        <w:t>Reduction in risk;</w:t>
      </w:r>
    </w:p>
    <w:p w:rsidR="00B4693B" w:rsidRPr="00B4693B" w:rsidRDefault="00B4693B" w:rsidP="001D4C8E">
      <w:pPr>
        <w:pStyle w:val="ListParagraph"/>
        <w:numPr>
          <w:ilvl w:val="3"/>
          <w:numId w:val="17"/>
        </w:numPr>
        <w:ind w:left="1440"/>
        <w:rPr>
          <w:sz w:val="24"/>
          <w:szCs w:val="24"/>
        </w:rPr>
      </w:pPr>
      <w:r w:rsidRPr="00B4693B">
        <w:rPr>
          <w:sz w:val="24"/>
          <w:szCs w:val="24"/>
        </w:rPr>
        <w:t>Access to care; and</w:t>
      </w:r>
    </w:p>
    <w:p w:rsidR="00B4693B" w:rsidRPr="00B4693B" w:rsidRDefault="00B4693B" w:rsidP="001D4C8E">
      <w:pPr>
        <w:pStyle w:val="ListParagraph"/>
        <w:numPr>
          <w:ilvl w:val="3"/>
          <w:numId w:val="17"/>
        </w:numPr>
        <w:ind w:left="1440"/>
        <w:rPr>
          <w:sz w:val="24"/>
          <w:szCs w:val="24"/>
        </w:rPr>
      </w:pPr>
      <w:r w:rsidRPr="00B4693B">
        <w:rPr>
          <w:sz w:val="24"/>
          <w:szCs w:val="24"/>
        </w:rPr>
        <w:t>Customer satisfaction.</w:t>
      </w:r>
    </w:p>
    <w:p w:rsidR="00B4693B" w:rsidRPr="00B4693B" w:rsidRDefault="00B4693B" w:rsidP="001D4C8E">
      <w:pPr>
        <w:pStyle w:val="ListParagraph"/>
        <w:numPr>
          <w:ilvl w:val="2"/>
          <w:numId w:val="16"/>
        </w:numPr>
        <w:ind w:left="1080" w:hanging="360"/>
        <w:rPr>
          <w:sz w:val="24"/>
          <w:szCs w:val="24"/>
        </w:rPr>
      </w:pPr>
      <w:r w:rsidRPr="00B4693B">
        <w:rPr>
          <w:sz w:val="24"/>
          <w:szCs w:val="24"/>
        </w:rPr>
        <w:t>Establish a quality assurance/quality improvement committee to:</w:t>
      </w:r>
    </w:p>
    <w:p w:rsidR="00B4693B" w:rsidRPr="00B4693B" w:rsidRDefault="00B4693B" w:rsidP="00FE3FEB">
      <w:pPr>
        <w:pStyle w:val="ListParagraph"/>
        <w:numPr>
          <w:ilvl w:val="0"/>
          <w:numId w:val="43"/>
        </w:numPr>
        <w:tabs>
          <w:tab w:val="left" w:pos="1440"/>
        </w:tabs>
        <w:ind w:left="1440"/>
        <w:rPr>
          <w:sz w:val="24"/>
          <w:szCs w:val="24"/>
        </w:rPr>
      </w:pPr>
      <w:r w:rsidRPr="00B4693B">
        <w:rPr>
          <w:sz w:val="24"/>
          <w:szCs w:val="24"/>
        </w:rPr>
        <w:t>Review outcome data;</w:t>
      </w:r>
    </w:p>
    <w:p w:rsidR="00B4693B" w:rsidRPr="00B4693B" w:rsidRDefault="00B4693B" w:rsidP="00FE3FEB">
      <w:pPr>
        <w:pStyle w:val="ListParagraph"/>
        <w:numPr>
          <w:ilvl w:val="0"/>
          <w:numId w:val="43"/>
        </w:numPr>
        <w:tabs>
          <w:tab w:val="left" w:pos="1440"/>
        </w:tabs>
        <w:ind w:left="1440"/>
        <w:rPr>
          <w:sz w:val="24"/>
          <w:szCs w:val="24"/>
        </w:rPr>
      </w:pPr>
      <w:r w:rsidRPr="00B4693B">
        <w:rPr>
          <w:sz w:val="24"/>
          <w:szCs w:val="24"/>
        </w:rPr>
        <w:t>Identify and implement corrective action; and</w:t>
      </w:r>
    </w:p>
    <w:p w:rsidR="00B4693B" w:rsidRPr="00B4693B" w:rsidRDefault="00B4693B" w:rsidP="00FE3FEB">
      <w:pPr>
        <w:pStyle w:val="ListParagraph"/>
        <w:numPr>
          <w:ilvl w:val="0"/>
          <w:numId w:val="43"/>
        </w:numPr>
        <w:tabs>
          <w:tab w:val="left" w:pos="1440"/>
        </w:tabs>
        <w:ind w:left="1440"/>
        <w:rPr>
          <w:sz w:val="24"/>
          <w:szCs w:val="24"/>
        </w:rPr>
      </w:pPr>
      <w:r w:rsidRPr="00B4693B">
        <w:rPr>
          <w:sz w:val="24"/>
          <w:szCs w:val="24"/>
        </w:rPr>
        <w:lastRenderedPageBreak/>
        <w:t>Follow-up on compliance with corrective action plans.</w:t>
      </w:r>
    </w:p>
    <w:p w:rsidR="00B4693B" w:rsidRPr="00B4693B" w:rsidRDefault="00B4693B" w:rsidP="00F724BF">
      <w:pPr>
        <w:pStyle w:val="ListParagraph"/>
        <w:numPr>
          <w:ilvl w:val="1"/>
          <w:numId w:val="2"/>
        </w:numPr>
        <w:ind w:left="720"/>
        <w:rPr>
          <w:sz w:val="24"/>
          <w:szCs w:val="24"/>
        </w:rPr>
      </w:pPr>
      <w:r w:rsidRPr="00B4693B">
        <w:rPr>
          <w:sz w:val="24"/>
          <w:szCs w:val="24"/>
        </w:rPr>
        <w:t xml:space="preserve">Admission, Treatment, and Continuity of Care Requirements. </w:t>
      </w:r>
      <w:r w:rsidR="0014444F">
        <w:rPr>
          <w:sz w:val="24"/>
          <w:szCs w:val="24"/>
        </w:rPr>
        <w:t>Contractor</w:t>
      </w:r>
      <w:r w:rsidRPr="00B4693B">
        <w:rPr>
          <w:sz w:val="24"/>
          <w:szCs w:val="24"/>
        </w:rPr>
        <w:t xml:space="preserve"> shall:</w:t>
      </w:r>
    </w:p>
    <w:p w:rsidR="00CC27C7" w:rsidRPr="00CC27C7" w:rsidRDefault="00CC27C7" w:rsidP="00F724BF">
      <w:pPr>
        <w:pStyle w:val="ListParagraph"/>
        <w:numPr>
          <w:ilvl w:val="2"/>
          <w:numId w:val="18"/>
        </w:numPr>
        <w:ind w:left="1080" w:hanging="360"/>
        <w:rPr>
          <w:sz w:val="24"/>
          <w:szCs w:val="24"/>
        </w:rPr>
      </w:pPr>
      <w:r w:rsidRPr="00CC27C7">
        <w:rPr>
          <w:sz w:val="24"/>
          <w:szCs w:val="24"/>
        </w:rPr>
        <w:t xml:space="preserve">Admission Procedures.  </w:t>
      </w:r>
    </w:p>
    <w:p w:rsidR="00CC27C7" w:rsidRPr="00CC27C7" w:rsidRDefault="00CC27C7" w:rsidP="004C6055">
      <w:pPr>
        <w:pStyle w:val="ListParagraph"/>
        <w:numPr>
          <w:ilvl w:val="0"/>
          <w:numId w:val="22"/>
        </w:numPr>
        <w:ind w:left="1440"/>
        <w:rPr>
          <w:sz w:val="24"/>
          <w:szCs w:val="24"/>
        </w:rPr>
      </w:pPr>
      <w:r w:rsidRPr="00CC27C7">
        <w:rPr>
          <w:sz w:val="24"/>
          <w:szCs w:val="24"/>
        </w:rPr>
        <w:t>Screen Program participant</w:t>
      </w:r>
      <w:r>
        <w:rPr>
          <w:sz w:val="24"/>
          <w:szCs w:val="24"/>
        </w:rPr>
        <w:t>s</w:t>
      </w:r>
      <w:r w:rsidRPr="00CC27C7">
        <w:rPr>
          <w:sz w:val="24"/>
          <w:szCs w:val="24"/>
        </w:rPr>
        <w:t xml:space="preserve"> for </w:t>
      </w:r>
      <w:r>
        <w:rPr>
          <w:sz w:val="24"/>
          <w:szCs w:val="24"/>
        </w:rPr>
        <w:t>JBCR services;</w:t>
      </w:r>
    </w:p>
    <w:p w:rsidR="00CC27C7" w:rsidRPr="00CC27C7" w:rsidRDefault="00CC27C7" w:rsidP="004C6055">
      <w:pPr>
        <w:pStyle w:val="ListParagraph"/>
        <w:numPr>
          <w:ilvl w:val="0"/>
          <w:numId w:val="22"/>
        </w:numPr>
        <w:ind w:left="1440"/>
        <w:rPr>
          <w:sz w:val="24"/>
          <w:szCs w:val="24"/>
        </w:rPr>
      </w:pPr>
      <w:r w:rsidRPr="00CC27C7">
        <w:rPr>
          <w:sz w:val="24"/>
          <w:szCs w:val="24"/>
        </w:rPr>
        <w:t>Veri</w:t>
      </w:r>
      <w:r>
        <w:rPr>
          <w:sz w:val="24"/>
          <w:szCs w:val="24"/>
        </w:rPr>
        <w:t>fy Program participant is court-</w:t>
      </w:r>
      <w:r w:rsidRPr="00CC27C7">
        <w:rPr>
          <w:sz w:val="24"/>
          <w:szCs w:val="24"/>
        </w:rPr>
        <w:t>ordered to participate by the court(s)</w:t>
      </w:r>
      <w:r>
        <w:rPr>
          <w:sz w:val="24"/>
          <w:szCs w:val="24"/>
        </w:rPr>
        <w:t>;</w:t>
      </w:r>
    </w:p>
    <w:p w:rsidR="00CC27C7" w:rsidRPr="00CC27C7" w:rsidRDefault="00CC27C7" w:rsidP="004C6055">
      <w:pPr>
        <w:pStyle w:val="ListParagraph"/>
        <w:numPr>
          <w:ilvl w:val="0"/>
          <w:numId w:val="22"/>
        </w:numPr>
        <w:ind w:left="1440"/>
        <w:rPr>
          <w:sz w:val="24"/>
          <w:szCs w:val="24"/>
        </w:rPr>
      </w:pPr>
      <w:r w:rsidRPr="00CC27C7">
        <w:rPr>
          <w:sz w:val="24"/>
          <w:szCs w:val="24"/>
        </w:rPr>
        <w:t>Verify Program participant is examined by a physician for a psychiatric evaluati</w:t>
      </w:r>
      <w:r>
        <w:rPr>
          <w:sz w:val="24"/>
          <w:szCs w:val="24"/>
        </w:rPr>
        <w:t>on within 48 hours of admission;</w:t>
      </w:r>
    </w:p>
    <w:p w:rsidR="00CC27C7" w:rsidRPr="00CC27C7" w:rsidRDefault="00CC27C7" w:rsidP="004C6055">
      <w:pPr>
        <w:pStyle w:val="ListParagraph"/>
        <w:numPr>
          <w:ilvl w:val="0"/>
          <w:numId w:val="22"/>
        </w:numPr>
        <w:ind w:left="1440"/>
        <w:rPr>
          <w:sz w:val="24"/>
          <w:szCs w:val="24"/>
        </w:rPr>
      </w:pPr>
      <w:r w:rsidRPr="00CC27C7">
        <w:rPr>
          <w:sz w:val="24"/>
          <w:szCs w:val="24"/>
        </w:rPr>
        <w:t>Verify staff members initiate the intake assessment process of a Program participant no later than</w:t>
      </w:r>
      <w:r>
        <w:rPr>
          <w:sz w:val="24"/>
          <w:szCs w:val="24"/>
        </w:rPr>
        <w:t xml:space="preserve"> 24 hours after such participation</w:t>
      </w:r>
      <w:r w:rsidRPr="00CC27C7">
        <w:rPr>
          <w:sz w:val="24"/>
          <w:szCs w:val="24"/>
        </w:rPr>
        <w:t xml:space="preserve"> has been court-ordered. The intake process shall include:</w:t>
      </w:r>
    </w:p>
    <w:p w:rsidR="00CC27C7" w:rsidRPr="00CC27C7" w:rsidRDefault="00CC27C7" w:rsidP="00DB496C">
      <w:pPr>
        <w:pStyle w:val="ListParagraph"/>
        <w:numPr>
          <w:ilvl w:val="1"/>
          <w:numId w:val="44"/>
        </w:numPr>
        <w:tabs>
          <w:tab w:val="left" w:pos="1800"/>
        </w:tabs>
        <w:ind w:left="1800"/>
        <w:rPr>
          <w:sz w:val="24"/>
          <w:szCs w:val="24"/>
        </w:rPr>
      </w:pPr>
      <w:r w:rsidRPr="00CC27C7">
        <w:rPr>
          <w:sz w:val="24"/>
          <w:szCs w:val="24"/>
        </w:rPr>
        <w:t>An assessment for suicidality and homicidality; and</w:t>
      </w:r>
    </w:p>
    <w:p w:rsidR="00CC27C7" w:rsidRPr="00CC27C7" w:rsidRDefault="00CC27C7" w:rsidP="00DB496C">
      <w:pPr>
        <w:pStyle w:val="ListParagraph"/>
        <w:numPr>
          <w:ilvl w:val="1"/>
          <w:numId w:val="44"/>
        </w:numPr>
        <w:tabs>
          <w:tab w:val="left" w:pos="1800"/>
        </w:tabs>
        <w:ind w:left="1800"/>
        <w:rPr>
          <w:sz w:val="24"/>
          <w:szCs w:val="24"/>
        </w:rPr>
      </w:pPr>
      <w:r w:rsidRPr="00CC27C7">
        <w:rPr>
          <w:sz w:val="24"/>
          <w:szCs w:val="24"/>
        </w:rPr>
        <w:t>An explanation of the Program participants’ rights, orally and in writing as outlined in this Contract.</w:t>
      </w:r>
    </w:p>
    <w:p w:rsidR="00CC27C7" w:rsidRPr="00CC27C7" w:rsidRDefault="00CC27C7" w:rsidP="004C6055">
      <w:pPr>
        <w:pStyle w:val="ListParagraph"/>
        <w:numPr>
          <w:ilvl w:val="0"/>
          <w:numId w:val="22"/>
        </w:numPr>
        <w:ind w:left="1440"/>
        <w:rPr>
          <w:sz w:val="24"/>
          <w:szCs w:val="24"/>
        </w:rPr>
      </w:pPr>
      <w:r w:rsidRPr="00CC27C7">
        <w:rPr>
          <w:sz w:val="24"/>
          <w:szCs w:val="24"/>
        </w:rPr>
        <w:t>Register each Program participant in Client Assignment and Registration (CARE).</w:t>
      </w:r>
    </w:p>
    <w:p w:rsidR="00CC27C7" w:rsidRPr="00CC27C7" w:rsidRDefault="00CC27C7" w:rsidP="004C6055">
      <w:pPr>
        <w:pStyle w:val="ListParagraph"/>
        <w:numPr>
          <w:ilvl w:val="0"/>
          <w:numId w:val="22"/>
        </w:numPr>
        <w:ind w:left="1440"/>
        <w:rPr>
          <w:sz w:val="24"/>
          <w:szCs w:val="24"/>
        </w:rPr>
      </w:pPr>
      <w:r w:rsidRPr="00CC27C7">
        <w:rPr>
          <w:sz w:val="24"/>
          <w:szCs w:val="24"/>
        </w:rPr>
        <w:t xml:space="preserve">Complete a client profile for each Program participant through the Clinical Management for Behavioral Health Services System (CMBHS). </w:t>
      </w:r>
    </w:p>
    <w:p w:rsidR="00CC27C7" w:rsidRPr="00CC27C7" w:rsidRDefault="00CC27C7" w:rsidP="00F724BF">
      <w:pPr>
        <w:pStyle w:val="ListParagraph"/>
        <w:numPr>
          <w:ilvl w:val="2"/>
          <w:numId w:val="18"/>
        </w:numPr>
        <w:ind w:left="1080" w:hanging="360"/>
        <w:rPr>
          <w:sz w:val="24"/>
          <w:szCs w:val="24"/>
        </w:rPr>
      </w:pPr>
      <w:r w:rsidRPr="00CC27C7">
        <w:rPr>
          <w:sz w:val="24"/>
          <w:szCs w:val="24"/>
        </w:rPr>
        <w:t xml:space="preserve">Treatment.  </w:t>
      </w:r>
    </w:p>
    <w:p w:rsidR="006C5010" w:rsidRPr="006C5010" w:rsidRDefault="006C5010" w:rsidP="004C6055">
      <w:pPr>
        <w:pStyle w:val="ListParagraph"/>
        <w:numPr>
          <w:ilvl w:val="0"/>
          <w:numId w:val="23"/>
        </w:numPr>
        <w:ind w:left="1440"/>
        <w:rPr>
          <w:sz w:val="24"/>
          <w:szCs w:val="24"/>
        </w:rPr>
      </w:pPr>
      <w:r w:rsidRPr="006C5010">
        <w:rPr>
          <w:sz w:val="24"/>
          <w:szCs w:val="24"/>
        </w:rPr>
        <w:t>Verify staff members deliver and document a minimum of one daily face-to-face service</w:t>
      </w:r>
      <w:r>
        <w:rPr>
          <w:sz w:val="24"/>
          <w:szCs w:val="24"/>
        </w:rPr>
        <w:t xml:space="preserve"> for each Program participant;</w:t>
      </w:r>
    </w:p>
    <w:p w:rsidR="006C5010" w:rsidRPr="006C5010" w:rsidRDefault="006C5010" w:rsidP="004C6055">
      <w:pPr>
        <w:pStyle w:val="ListParagraph"/>
        <w:numPr>
          <w:ilvl w:val="0"/>
          <w:numId w:val="23"/>
        </w:numPr>
        <w:ind w:left="1440"/>
        <w:rPr>
          <w:sz w:val="24"/>
          <w:szCs w:val="24"/>
        </w:rPr>
      </w:pPr>
      <w:r w:rsidRPr="006C5010">
        <w:rPr>
          <w:sz w:val="24"/>
          <w:szCs w:val="24"/>
        </w:rPr>
        <w:t>Verify staff member</w:t>
      </w:r>
      <w:r>
        <w:rPr>
          <w:sz w:val="24"/>
          <w:szCs w:val="24"/>
        </w:rPr>
        <w:t>s complete</w:t>
      </w:r>
      <w:r w:rsidRPr="006C5010">
        <w:rPr>
          <w:sz w:val="24"/>
          <w:szCs w:val="24"/>
        </w:rPr>
        <w:t xml:space="preserve"> an individualized treatment plan with the Program participant within 5 business days of a participant’s admission. The</w:t>
      </w:r>
      <w:r>
        <w:rPr>
          <w:sz w:val="24"/>
          <w:szCs w:val="24"/>
        </w:rPr>
        <w:t xml:space="preserve"> development of the</w:t>
      </w:r>
      <w:r w:rsidRPr="006C5010">
        <w:rPr>
          <w:sz w:val="24"/>
          <w:szCs w:val="24"/>
        </w:rPr>
        <w:t xml:space="preserve"> individualized treatment plan shall </w:t>
      </w:r>
      <w:r>
        <w:rPr>
          <w:sz w:val="24"/>
          <w:szCs w:val="24"/>
        </w:rPr>
        <w:t xml:space="preserve">include the Program participant, Legally Authorized Representative (LAR), </w:t>
      </w:r>
      <w:r w:rsidRPr="006C5010">
        <w:rPr>
          <w:sz w:val="24"/>
          <w:szCs w:val="24"/>
        </w:rPr>
        <w:t>and other members of a participant’s natural support system</w:t>
      </w:r>
      <w:r>
        <w:rPr>
          <w:sz w:val="24"/>
          <w:szCs w:val="24"/>
        </w:rPr>
        <w:t xml:space="preserve"> if authorized</w:t>
      </w:r>
      <w:r w:rsidRPr="006C5010">
        <w:rPr>
          <w:sz w:val="24"/>
          <w:szCs w:val="24"/>
        </w:rPr>
        <w:t xml:space="preserve">. The individualized treatment plan shall address the following needs, as applicable: </w:t>
      </w:r>
    </w:p>
    <w:p w:rsidR="006C5010" w:rsidRPr="006C5010" w:rsidRDefault="006C5010" w:rsidP="00F46D8F">
      <w:pPr>
        <w:pStyle w:val="ListParagraph"/>
        <w:numPr>
          <w:ilvl w:val="4"/>
          <w:numId w:val="2"/>
        </w:numPr>
        <w:tabs>
          <w:tab w:val="left" w:pos="1800"/>
        </w:tabs>
        <w:ind w:left="1800"/>
        <w:rPr>
          <w:sz w:val="24"/>
          <w:szCs w:val="24"/>
        </w:rPr>
      </w:pPr>
      <w:r w:rsidRPr="006C5010">
        <w:rPr>
          <w:sz w:val="24"/>
          <w:szCs w:val="24"/>
        </w:rPr>
        <w:t xml:space="preserve">Trauma-informed care; </w:t>
      </w:r>
    </w:p>
    <w:p w:rsidR="006C5010" w:rsidRPr="006C5010" w:rsidRDefault="006C5010" w:rsidP="00F46D8F">
      <w:pPr>
        <w:pStyle w:val="ListParagraph"/>
        <w:numPr>
          <w:ilvl w:val="4"/>
          <w:numId w:val="2"/>
        </w:numPr>
        <w:tabs>
          <w:tab w:val="left" w:pos="1800"/>
        </w:tabs>
        <w:ind w:left="1800"/>
        <w:rPr>
          <w:sz w:val="24"/>
          <w:szCs w:val="24"/>
        </w:rPr>
      </w:pPr>
      <w:r w:rsidRPr="006C5010">
        <w:rPr>
          <w:sz w:val="24"/>
          <w:szCs w:val="24"/>
        </w:rPr>
        <w:t xml:space="preserve">Physical health concerns/issues; </w:t>
      </w:r>
    </w:p>
    <w:p w:rsidR="006C5010" w:rsidRPr="006C5010" w:rsidRDefault="006C5010" w:rsidP="00F46D8F">
      <w:pPr>
        <w:pStyle w:val="ListParagraph"/>
        <w:numPr>
          <w:ilvl w:val="4"/>
          <w:numId w:val="2"/>
        </w:numPr>
        <w:tabs>
          <w:tab w:val="left" w:pos="1800"/>
        </w:tabs>
        <w:ind w:left="1800"/>
        <w:rPr>
          <w:sz w:val="24"/>
          <w:szCs w:val="24"/>
        </w:rPr>
      </w:pPr>
      <w:r w:rsidRPr="006C5010">
        <w:rPr>
          <w:sz w:val="24"/>
          <w:szCs w:val="24"/>
        </w:rPr>
        <w:t xml:space="preserve">Medication and medication management; </w:t>
      </w:r>
    </w:p>
    <w:p w:rsidR="006C5010" w:rsidRPr="006C5010" w:rsidRDefault="006C5010" w:rsidP="00F46D8F">
      <w:pPr>
        <w:pStyle w:val="ListParagraph"/>
        <w:numPr>
          <w:ilvl w:val="4"/>
          <w:numId w:val="2"/>
        </w:numPr>
        <w:tabs>
          <w:tab w:val="left" w:pos="1800"/>
        </w:tabs>
        <w:ind w:left="1800"/>
        <w:rPr>
          <w:sz w:val="24"/>
          <w:szCs w:val="24"/>
        </w:rPr>
      </w:pPr>
      <w:r w:rsidRPr="006C5010">
        <w:rPr>
          <w:sz w:val="24"/>
          <w:szCs w:val="24"/>
        </w:rPr>
        <w:t xml:space="preserve">Level of family and community support; </w:t>
      </w:r>
    </w:p>
    <w:p w:rsidR="006C5010" w:rsidRPr="006C5010" w:rsidRDefault="006C5010" w:rsidP="00F46D8F">
      <w:pPr>
        <w:pStyle w:val="ListParagraph"/>
        <w:numPr>
          <w:ilvl w:val="4"/>
          <w:numId w:val="2"/>
        </w:numPr>
        <w:tabs>
          <w:tab w:val="left" w:pos="1800"/>
        </w:tabs>
        <w:ind w:left="1800"/>
        <w:rPr>
          <w:sz w:val="24"/>
          <w:szCs w:val="24"/>
        </w:rPr>
      </w:pPr>
      <w:r w:rsidRPr="006C5010">
        <w:rPr>
          <w:sz w:val="24"/>
          <w:szCs w:val="24"/>
        </w:rPr>
        <w:t xml:space="preserve">Mental health concerns or issues; </w:t>
      </w:r>
    </w:p>
    <w:p w:rsidR="006C5010" w:rsidRPr="006C5010" w:rsidRDefault="006C5010" w:rsidP="00F46D8F">
      <w:pPr>
        <w:pStyle w:val="ListParagraph"/>
        <w:numPr>
          <w:ilvl w:val="4"/>
          <w:numId w:val="2"/>
        </w:numPr>
        <w:tabs>
          <w:tab w:val="left" w:pos="1800"/>
        </w:tabs>
        <w:ind w:left="1800"/>
        <w:rPr>
          <w:sz w:val="24"/>
          <w:szCs w:val="24"/>
        </w:rPr>
      </w:pPr>
      <w:r w:rsidRPr="006C5010">
        <w:rPr>
          <w:sz w:val="24"/>
          <w:szCs w:val="24"/>
        </w:rPr>
        <w:t xml:space="preserve">Intellectual and developmental disabilities; </w:t>
      </w:r>
    </w:p>
    <w:p w:rsidR="006C5010" w:rsidRPr="006C5010" w:rsidRDefault="006C5010" w:rsidP="00F46D8F">
      <w:pPr>
        <w:pStyle w:val="ListParagraph"/>
        <w:numPr>
          <w:ilvl w:val="4"/>
          <w:numId w:val="2"/>
        </w:numPr>
        <w:tabs>
          <w:tab w:val="left" w:pos="1800"/>
        </w:tabs>
        <w:ind w:left="1800"/>
        <w:rPr>
          <w:sz w:val="24"/>
          <w:szCs w:val="24"/>
        </w:rPr>
      </w:pPr>
      <w:r w:rsidRPr="006C5010">
        <w:rPr>
          <w:sz w:val="24"/>
          <w:szCs w:val="24"/>
        </w:rPr>
        <w:t>Substance use disorder or COPSD concerns or issues; and</w:t>
      </w:r>
    </w:p>
    <w:p w:rsidR="006C5010" w:rsidRPr="006C5010" w:rsidRDefault="006C5010" w:rsidP="00F46D8F">
      <w:pPr>
        <w:pStyle w:val="ListParagraph"/>
        <w:numPr>
          <w:ilvl w:val="4"/>
          <w:numId w:val="2"/>
        </w:numPr>
        <w:tabs>
          <w:tab w:val="left" w:pos="1800"/>
        </w:tabs>
        <w:ind w:left="1800"/>
        <w:rPr>
          <w:sz w:val="24"/>
          <w:szCs w:val="24"/>
        </w:rPr>
      </w:pPr>
      <w:r w:rsidRPr="006C5010">
        <w:rPr>
          <w:sz w:val="24"/>
          <w:szCs w:val="24"/>
        </w:rPr>
        <w:t xml:space="preserve">Discharge plans developed in conjunction with the Program participant, </w:t>
      </w:r>
      <w:r>
        <w:rPr>
          <w:sz w:val="24"/>
          <w:szCs w:val="24"/>
        </w:rPr>
        <w:t>LAR</w:t>
      </w:r>
      <w:r w:rsidRPr="006C5010">
        <w:rPr>
          <w:sz w:val="24"/>
          <w:szCs w:val="24"/>
        </w:rPr>
        <w:t xml:space="preserve">, and </w:t>
      </w:r>
      <w:r>
        <w:rPr>
          <w:sz w:val="24"/>
          <w:szCs w:val="24"/>
        </w:rPr>
        <w:t xml:space="preserve">the </w:t>
      </w:r>
      <w:r w:rsidRPr="006C5010">
        <w:rPr>
          <w:sz w:val="24"/>
          <w:szCs w:val="24"/>
        </w:rPr>
        <w:t xml:space="preserve">LMHA, LBHA, or </w:t>
      </w:r>
      <w:r w:rsidR="006D5565">
        <w:rPr>
          <w:sz w:val="24"/>
          <w:szCs w:val="24"/>
        </w:rPr>
        <w:t>sub</w:t>
      </w:r>
      <w:r>
        <w:rPr>
          <w:sz w:val="24"/>
          <w:szCs w:val="24"/>
        </w:rPr>
        <w:t>contractors of the LMHA or LBHA</w:t>
      </w:r>
      <w:r w:rsidRPr="006C5010">
        <w:rPr>
          <w:sz w:val="24"/>
          <w:szCs w:val="24"/>
        </w:rPr>
        <w:t>, as appropriate, in the event the Program participant is released to the community upon restoration.</w:t>
      </w:r>
    </w:p>
    <w:p w:rsidR="006C5010" w:rsidRPr="006C5010" w:rsidRDefault="006C5010" w:rsidP="00F46D8F">
      <w:pPr>
        <w:pStyle w:val="ListParagraph"/>
        <w:numPr>
          <w:ilvl w:val="0"/>
          <w:numId w:val="23"/>
        </w:numPr>
        <w:ind w:left="1350"/>
        <w:rPr>
          <w:sz w:val="24"/>
          <w:szCs w:val="24"/>
        </w:rPr>
      </w:pPr>
      <w:r w:rsidRPr="006C5010">
        <w:rPr>
          <w:sz w:val="24"/>
          <w:szCs w:val="24"/>
        </w:rPr>
        <w:t xml:space="preserve">Verify competency restoration </w:t>
      </w:r>
      <w:r>
        <w:rPr>
          <w:sz w:val="24"/>
          <w:szCs w:val="24"/>
        </w:rPr>
        <w:t>education</w:t>
      </w:r>
      <w:r w:rsidRPr="006C5010">
        <w:rPr>
          <w:sz w:val="24"/>
          <w:szCs w:val="24"/>
        </w:rPr>
        <w:t xml:space="preserve"> to include:</w:t>
      </w:r>
    </w:p>
    <w:p w:rsidR="006C5010" w:rsidRDefault="006C5010" w:rsidP="002E10A7">
      <w:pPr>
        <w:pStyle w:val="ListParagraph"/>
        <w:numPr>
          <w:ilvl w:val="0"/>
          <w:numId w:val="24"/>
        </w:numPr>
        <w:tabs>
          <w:tab w:val="left" w:pos="1800"/>
        </w:tabs>
        <w:ind w:left="1800"/>
        <w:rPr>
          <w:sz w:val="24"/>
          <w:szCs w:val="24"/>
        </w:rPr>
      </w:pPr>
      <w:r w:rsidRPr="006C5010">
        <w:rPr>
          <w:sz w:val="24"/>
          <w:szCs w:val="24"/>
        </w:rPr>
        <w:t>Treatment of the underlying mental illness by a psychiatrist or psychologist;</w:t>
      </w:r>
    </w:p>
    <w:p w:rsidR="006C5010" w:rsidRPr="006C5010" w:rsidRDefault="006C5010" w:rsidP="002E10A7">
      <w:pPr>
        <w:pStyle w:val="ListParagraph"/>
        <w:numPr>
          <w:ilvl w:val="0"/>
          <w:numId w:val="24"/>
        </w:numPr>
        <w:tabs>
          <w:tab w:val="left" w:pos="1800"/>
        </w:tabs>
        <w:ind w:left="1800"/>
        <w:rPr>
          <w:sz w:val="24"/>
          <w:szCs w:val="24"/>
        </w:rPr>
      </w:pPr>
      <w:r>
        <w:rPr>
          <w:sz w:val="24"/>
          <w:szCs w:val="24"/>
        </w:rPr>
        <w:t>Behavioral interventions for participants with intellectual and developmental disabilities;</w:t>
      </w:r>
    </w:p>
    <w:p w:rsidR="006C5010" w:rsidRPr="006C5010" w:rsidRDefault="006C5010" w:rsidP="002E10A7">
      <w:pPr>
        <w:pStyle w:val="ListParagraph"/>
        <w:numPr>
          <w:ilvl w:val="0"/>
          <w:numId w:val="24"/>
        </w:numPr>
        <w:tabs>
          <w:tab w:val="left" w:pos="1800"/>
        </w:tabs>
        <w:ind w:left="1800"/>
        <w:rPr>
          <w:sz w:val="24"/>
          <w:szCs w:val="24"/>
        </w:rPr>
      </w:pPr>
      <w:r w:rsidRPr="006C5010">
        <w:rPr>
          <w:sz w:val="24"/>
          <w:szCs w:val="24"/>
        </w:rPr>
        <w:t xml:space="preserve">The provision of </w:t>
      </w:r>
      <w:r>
        <w:rPr>
          <w:sz w:val="24"/>
          <w:szCs w:val="24"/>
        </w:rPr>
        <w:t xml:space="preserve">competency restoration </w:t>
      </w:r>
      <w:r w:rsidRPr="006C5010">
        <w:rPr>
          <w:sz w:val="24"/>
          <w:szCs w:val="24"/>
        </w:rPr>
        <w:t>education;</w:t>
      </w:r>
    </w:p>
    <w:p w:rsidR="006C5010" w:rsidRPr="006C5010" w:rsidRDefault="006C5010" w:rsidP="002E10A7">
      <w:pPr>
        <w:pStyle w:val="ListParagraph"/>
        <w:numPr>
          <w:ilvl w:val="0"/>
          <w:numId w:val="24"/>
        </w:numPr>
        <w:tabs>
          <w:tab w:val="left" w:pos="1800"/>
        </w:tabs>
        <w:ind w:left="1800"/>
        <w:rPr>
          <w:sz w:val="24"/>
          <w:szCs w:val="24"/>
        </w:rPr>
      </w:pPr>
      <w:r>
        <w:rPr>
          <w:sz w:val="24"/>
          <w:szCs w:val="24"/>
        </w:rPr>
        <w:t>S</w:t>
      </w:r>
      <w:r w:rsidRPr="006C5010">
        <w:rPr>
          <w:sz w:val="24"/>
          <w:szCs w:val="24"/>
        </w:rPr>
        <w:t>kills training;</w:t>
      </w:r>
      <w:r>
        <w:rPr>
          <w:sz w:val="24"/>
          <w:szCs w:val="24"/>
        </w:rPr>
        <w:t xml:space="preserve"> </w:t>
      </w:r>
      <w:r w:rsidRPr="006C5010">
        <w:rPr>
          <w:sz w:val="24"/>
          <w:szCs w:val="24"/>
        </w:rPr>
        <w:t>and</w:t>
      </w:r>
    </w:p>
    <w:p w:rsidR="006C5010" w:rsidRPr="006C5010" w:rsidRDefault="006C5010" w:rsidP="002E10A7">
      <w:pPr>
        <w:pStyle w:val="ListParagraph"/>
        <w:numPr>
          <w:ilvl w:val="0"/>
          <w:numId w:val="24"/>
        </w:numPr>
        <w:tabs>
          <w:tab w:val="left" w:pos="1800"/>
        </w:tabs>
        <w:ind w:left="1800"/>
        <w:rPr>
          <w:sz w:val="24"/>
          <w:szCs w:val="24"/>
        </w:rPr>
      </w:pPr>
      <w:r w:rsidRPr="006C5010">
        <w:rPr>
          <w:sz w:val="24"/>
          <w:szCs w:val="24"/>
        </w:rPr>
        <w:t>Counseling as clinically indicated for competency restoration.</w:t>
      </w:r>
    </w:p>
    <w:p w:rsidR="006C5010" w:rsidRPr="006C5010" w:rsidRDefault="006C5010" w:rsidP="00EA7EC0">
      <w:pPr>
        <w:pStyle w:val="ListParagraph"/>
        <w:numPr>
          <w:ilvl w:val="0"/>
          <w:numId w:val="23"/>
        </w:numPr>
        <w:ind w:left="1440"/>
        <w:rPr>
          <w:sz w:val="24"/>
          <w:szCs w:val="24"/>
        </w:rPr>
      </w:pPr>
      <w:r w:rsidRPr="006C5010">
        <w:rPr>
          <w:sz w:val="24"/>
          <w:szCs w:val="24"/>
        </w:rPr>
        <w:t>Verify staff members use a competency</w:t>
      </w:r>
      <w:r>
        <w:rPr>
          <w:sz w:val="24"/>
          <w:szCs w:val="24"/>
        </w:rPr>
        <w:t xml:space="preserve"> restoration education</w:t>
      </w:r>
      <w:r w:rsidRPr="006C5010">
        <w:rPr>
          <w:sz w:val="24"/>
          <w:szCs w:val="24"/>
        </w:rPr>
        <w:t xml:space="preserve"> </w:t>
      </w:r>
      <w:r>
        <w:rPr>
          <w:sz w:val="24"/>
          <w:szCs w:val="24"/>
        </w:rPr>
        <w:t>curriculum</w:t>
      </w:r>
      <w:r w:rsidRPr="006C5010">
        <w:rPr>
          <w:sz w:val="24"/>
          <w:szCs w:val="24"/>
        </w:rPr>
        <w:t xml:space="preserve"> to provide legal educati</w:t>
      </w:r>
      <w:r w:rsidR="00245773">
        <w:rPr>
          <w:sz w:val="24"/>
          <w:szCs w:val="24"/>
        </w:rPr>
        <w:t>on for each Program participant;</w:t>
      </w:r>
      <w:r w:rsidRPr="006C5010">
        <w:rPr>
          <w:sz w:val="24"/>
          <w:szCs w:val="24"/>
        </w:rPr>
        <w:t xml:space="preserve"> </w:t>
      </w:r>
    </w:p>
    <w:p w:rsidR="006C5010" w:rsidRPr="006C5010" w:rsidRDefault="006C5010" w:rsidP="00EA7EC0">
      <w:pPr>
        <w:pStyle w:val="ListParagraph"/>
        <w:numPr>
          <w:ilvl w:val="0"/>
          <w:numId w:val="23"/>
        </w:numPr>
        <w:ind w:left="1440"/>
        <w:rPr>
          <w:sz w:val="24"/>
          <w:szCs w:val="24"/>
        </w:rPr>
      </w:pPr>
      <w:r w:rsidRPr="006C5010">
        <w:rPr>
          <w:sz w:val="24"/>
          <w:szCs w:val="24"/>
        </w:rPr>
        <w:lastRenderedPageBreak/>
        <w:t>Verify each Program participant is educated in multiple learning formats including, but not limited to:</w:t>
      </w:r>
    </w:p>
    <w:p w:rsidR="00245773" w:rsidRPr="00245773" w:rsidRDefault="00245773" w:rsidP="00253A66">
      <w:pPr>
        <w:pStyle w:val="ListParagraph"/>
        <w:numPr>
          <w:ilvl w:val="0"/>
          <w:numId w:val="25"/>
        </w:numPr>
        <w:tabs>
          <w:tab w:val="left" w:pos="1800"/>
        </w:tabs>
        <w:ind w:left="1800"/>
        <w:rPr>
          <w:sz w:val="24"/>
          <w:szCs w:val="24"/>
        </w:rPr>
      </w:pPr>
      <w:r w:rsidRPr="00245773">
        <w:rPr>
          <w:sz w:val="24"/>
          <w:szCs w:val="24"/>
        </w:rPr>
        <w:t xml:space="preserve">Discussion; </w:t>
      </w:r>
    </w:p>
    <w:p w:rsidR="00245773" w:rsidRPr="00245773" w:rsidRDefault="00245773" w:rsidP="00253A66">
      <w:pPr>
        <w:pStyle w:val="ListParagraph"/>
        <w:numPr>
          <w:ilvl w:val="0"/>
          <w:numId w:val="25"/>
        </w:numPr>
        <w:tabs>
          <w:tab w:val="left" w:pos="1800"/>
        </w:tabs>
        <w:ind w:left="1800"/>
        <w:rPr>
          <w:sz w:val="24"/>
          <w:szCs w:val="24"/>
        </w:rPr>
      </w:pPr>
      <w:r w:rsidRPr="00245773">
        <w:rPr>
          <w:sz w:val="24"/>
          <w:szCs w:val="24"/>
        </w:rPr>
        <w:t xml:space="preserve">Reading; and </w:t>
      </w:r>
    </w:p>
    <w:p w:rsidR="0040071E" w:rsidRDefault="00245773" w:rsidP="00806019">
      <w:pPr>
        <w:pStyle w:val="ListParagraph"/>
        <w:numPr>
          <w:ilvl w:val="0"/>
          <w:numId w:val="25"/>
        </w:numPr>
        <w:tabs>
          <w:tab w:val="left" w:pos="1800"/>
        </w:tabs>
        <w:ind w:left="1800"/>
        <w:rPr>
          <w:sz w:val="24"/>
          <w:szCs w:val="24"/>
        </w:rPr>
      </w:pPr>
      <w:r w:rsidRPr="00D83841">
        <w:rPr>
          <w:sz w:val="24"/>
          <w:szCs w:val="24"/>
        </w:rPr>
        <w:t>Video and experiential methods such as role-playing, or mock trial.</w:t>
      </w:r>
    </w:p>
    <w:p w:rsidR="00245773" w:rsidRPr="0040071E" w:rsidRDefault="00245773" w:rsidP="0040071E">
      <w:pPr>
        <w:tabs>
          <w:tab w:val="left" w:pos="1800"/>
        </w:tabs>
        <w:ind w:left="1440"/>
        <w:rPr>
          <w:sz w:val="24"/>
          <w:szCs w:val="24"/>
        </w:rPr>
      </w:pPr>
      <w:r w:rsidRPr="0040071E">
        <w:rPr>
          <w:sz w:val="24"/>
          <w:szCs w:val="24"/>
        </w:rPr>
        <w:t xml:space="preserve">Program participants with accommodation needs shall receive adapted materials and approach, as needed.  </w:t>
      </w:r>
    </w:p>
    <w:p w:rsidR="00E2760B" w:rsidRDefault="00245773" w:rsidP="00EA7EC0">
      <w:pPr>
        <w:pStyle w:val="ListParagraph"/>
        <w:numPr>
          <w:ilvl w:val="0"/>
          <w:numId w:val="23"/>
        </w:numPr>
        <w:ind w:left="1440"/>
        <w:rPr>
          <w:sz w:val="24"/>
          <w:szCs w:val="24"/>
        </w:rPr>
      </w:pPr>
      <w:r w:rsidRPr="00E2760B">
        <w:rPr>
          <w:sz w:val="24"/>
          <w:szCs w:val="24"/>
        </w:rPr>
        <w:t>Verify staff members provide weekly treatment hours consistent with the treatment hours provided as part of a competency</w:t>
      </w:r>
      <w:r w:rsidR="00E2760B">
        <w:rPr>
          <w:sz w:val="24"/>
          <w:szCs w:val="24"/>
        </w:rPr>
        <w:t xml:space="preserve"> restoration program at a SMHF;</w:t>
      </w:r>
    </w:p>
    <w:p w:rsidR="00245773" w:rsidRPr="00E2760B" w:rsidRDefault="00245773" w:rsidP="00EA7EC0">
      <w:pPr>
        <w:pStyle w:val="ListParagraph"/>
        <w:numPr>
          <w:ilvl w:val="0"/>
          <w:numId w:val="23"/>
        </w:numPr>
        <w:ind w:left="1440"/>
        <w:rPr>
          <w:sz w:val="24"/>
          <w:szCs w:val="24"/>
        </w:rPr>
      </w:pPr>
      <w:r w:rsidRPr="00E2760B">
        <w:rPr>
          <w:sz w:val="24"/>
          <w:szCs w:val="24"/>
        </w:rPr>
        <w:t>Confirm specific deficits identified during the competency restoration evaluation were listed in the individual</w:t>
      </w:r>
      <w:r w:rsidR="00E2760B">
        <w:rPr>
          <w:sz w:val="24"/>
          <w:szCs w:val="24"/>
        </w:rPr>
        <w:t>ized</w:t>
      </w:r>
      <w:r w:rsidRPr="00E2760B">
        <w:rPr>
          <w:sz w:val="24"/>
          <w:szCs w:val="24"/>
        </w:rPr>
        <w:t xml:space="preserve"> treatment plan and targeted in the Program participant’s treatme</w:t>
      </w:r>
      <w:r w:rsidR="00E2760B">
        <w:rPr>
          <w:sz w:val="24"/>
          <w:szCs w:val="24"/>
        </w:rPr>
        <w:t>nt;</w:t>
      </w:r>
      <w:r w:rsidRPr="00E2760B">
        <w:rPr>
          <w:sz w:val="24"/>
          <w:szCs w:val="24"/>
        </w:rPr>
        <w:t xml:space="preserve">  </w:t>
      </w:r>
    </w:p>
    <w:p w:rsidR="002306DD" w:rsidRDefault="00245773" w:rsidP="00EA7EC0">
      <w:pPr>
        <w:pStyle w:val="ListParagraph"/>
        <w:numPr>
          <w:ilvl w:val="0"/>
          <w:numId w:val="23"/>
        </w:numPr>
        <w:ind w:left="1440"/>
        <w:rPr>
          <w:sz w:val="24"/>
          <w:szCs w:val="24"/>
        </w:rPr>
      </w:pPr>
      <w:r w:rsidRPr="00245773">
        <w:rPr>
          <w:sz w:val="24"/>
          <w:szCs w:val="24"/>
        </w:rPr>
        <w:t xml:space="preserve">Verify staff members provide competency restoration </w:t>
      </w:r>
      <w:r w:rsidR="00E2760B">
        <w:rPr>
          <w:sz w:val="24"/>
          <w:szCs w:val="24"/>
        </w:rPr>
        <w:t xml:space="preserve">education and </w:t>
      </w:r>
      <w:r w:rsidRPr="00245773">
        <w:rPr>
          <w:sz w:val="24"/>
          <w:szCs w:val="24"/>
        </w:rPr>
        <w:t xml:space="preserve">deliver a full array of mental health and COPSD treatment services that </w:t>
      </w:r>
      <w:r w:rsidR="00E2760B">
        <w:rPr>
          <w:sz w:val="24"/>
          <w:szCs w:val="24"/>
        </w:rPr>
        <w:t>are</w:t>
      </w:r>
      <w:r w:rsidRPr="00245773">
        <w:rPr>
          <w:sz w:val="24"/>
          <w:szCs w:val="24"/>
        </w:rPr>
        <w:t xml:space="preserve"> effective, responsive, individualized, culturally competent, trauma </w:t>
      </w:r>
      <w:r w:rsidR="00E2760B">
        <w:rPr>
          <w:sz w:val="24"/>
          <w:szCs w:val="24"/>
        </w:rPr>
        <w:t xml:space="preserve">informed, and person-centered. </w:t>
      </w:r>
      <w:r w:rsidRPr="00245773">
        <w:rPr>
          <w:sz w:val="24"/>
          <w:szCs w:val="24"/>
        </w:rPr>
        <w:t>Services shall include, but are not limited to:</w:t>
      </w:r>
    </w:p>
    <w:p w:rsidR="00E2760B" w:rsidRPr="00E2760B" w:rsidRDefault="00E2760B" w:rsidP="00D83841">
      <w:pPr>
        <w:pStyle w:val="ListParagraph"/>
        <w:numPr>
          <w:ilvl w:val="0"/>
          <w:numId w:val="26"/>
        </w:numPr>
        <w:tabs>
          <w:tab w:val="left" w:pos="1800"/>
        </w:tabs>
        <w:ind w:left="1800"/>
        <w:rPr>
          <w:sz w:val="24"/>
          <w:szCs w:val="24"/>
        </w:rPr>
      </w:pPr>
      <w:r w:rsidRPr="00E2760B">
        <w:rPr>
          <w:sz w:val="24"/>
          <w:szCs w:val="24"/>
        </w:rPr>
        <w:t>Psychiatric evaluation;</w:t>
      </w:r>
    </w:p>
    <w:p w:rsidR="00E2760B" w:rsidRPr="00E2760B" w:rsidRDefault="00E2760B" w:rsidP="00D83841">
      <w:pPr>
        <w:pStyle w:val="ListParagraph"/>
        <w:numPr>
          <w:ilvl w:val="0"/>
          <w:numId w:val="26"/>
        </w:numPr>
        <w:tabs>
          <w:tab w:val="left" w:pos="1800"/>
        </w:tabs>
        <w:ind w:left="1800"/>
        <w:rPr>
          <w:sz w:val="24"/>
          <w:szCs w:val="24"/>
        </w:rPr>
      </w:pPr>
      <w:r w:rsidRPr="00E2760B">
        <w:rPr>
          <w:sz w:val="24"/>
          <w:szCs w:val="24"/>
        </w:rPr>
        <w:t>Medications;</w:t>
      </w:r>
    </w:p>
    <w:p w:rsidR="00E2760B" w:rsidRPr="00E2760B" w:rsidRDefault="00E2760B" w:rsidP="00D83841">
      <w:pPr>
        <w:pStyle w:val="ListParagraph"/>
        <w:numPr>
          <w:ilvl w:val="0"/>
          <w:numId w:val="26"/>
        </w:numPr>
        <w:tabs>
          <w:tab w:val="left" w:pos="1800"/>
        </w:tabs>
        <w:ind w:left="1800"/>
        <w:rPr>
          <w:sz w:val="24"/>
          <w:szCs w:val="24"/>
        </w:rPr>
      </w:pPr>
      <w:r w:rsidRPr="00E2760B">
        <w:rPr>
          <w:sz w:val="24"/>
          <w:szCs w:val="24"/>
        </w:rPr>
        <w:t>Nursing services;</w:t>
      </w:r>
    </w:p>
    <w:p w:rsidR="00E2760B" w:rsidRPr="00E2760B" w:rsidRDefault="00E2760B" w:rsidP="00D83841">
      <w:pPr>
        <w:pStyle w:val="ListParagraph"/>
        <w:numPr>
          <w:ilvl w:val="0"/>
          <w:numId w:val="26"/>
        </w:numPr>
        <w:tabs>
          <w:tab w:val="left" w:pos="1800"/>
        </w:tabs>
        <w:ind w:left="1800"/>
        <w:rPr>
          <w:sz w:val="24"/>
          <w:szCs w:val="24"/>
        </w:rPr>
      </w:pPr>
      <w:r w:rsidRPr="00E2760B">
        <w:rPr>
          <w:sz w:val="24"/>
          <w:szCs w:val="24"/>
        </w:rPr>
        <w:t>General medical care;</w:t>
      </w:r>
    </w:p>
    <w:p w:rsidR="00E2760B" w:rsidRPr="00E2760B" w:rsidRDefault="00E2760B" w:rsidP="00D83841">
      <w:pPr>
        <w:pStyle w:val="ListParagraph"/>
        <w:numPr>
          <w:ilvl w:val="0"/>
          <w:numId w:val="26"/>
        </w:numPr>
        <w:tabs>
          <w:tab w:val="left" w:pos="1800"/>
        </w:tabs>
        <w:ind w:left="1800"/>
        <w:rPr>
          <w:sz w:val="24"/>
          <w:szCs w:val="24"/>
        </w:rPr>
      </w:pPr>
      <w:r w:rsidRPr="00E2760B">
        <w:rPr>
          <w:sz w:val="24"/>
          <w:szCs w:val="24"/>
        </w:rPr>
        <w:t>Psychoactive medication, including court-ordered medication;</w:t>
      </w:r>
    </w:p>
    <w:p w:rsidR="00E2760B" w:rsidRPr="00E2760B" w:rsidRDefault="00E2760B" w:rsidP="00D83841">
      <w:pPr>
        <w:pStyle w:val="ListParagraph"/>
        <w:numPr>
          <w:ilvl w:val="0"/>
          <w:numId w:val="26"/>
        </w:numPr>
        <w:tabs>
          <w:tab w:val="left" w:pos="1800"/>
        </w:tabs>
        <w:ind w:left="1800"/>
        <w:rPr>
          <w:sz w:val="24"/>
          <w:szCs w:val="24"/>
        </w:rPr>
      </w:pPr>
      <w:r w:rsidRPr="00E2760B">
        <w:rPr>
          <w:sz w:val="24"/>
          <w:szCs w:val="24"/>
        </w:rPr>
        <w:t xml:space="preserve">Rehabilitative services, including skills training or psychosocial rehabilitation; and </w:t>
      </w:r>
    </w:p>
    <w:p w:rsidR="00E2760B" w:rsidRPr="00E2760B" w:rsidRDefault="00E2760B" w:rsidP="00D83841">
      <w:pPr>
        <w:pStyle w:val="ListParagraph"/>
        <w:numPr>
          <w:ilvl w:val="0"/>
          <w:numId w:val="26"/>
        </w:numPr>
        <w:tabs>
          <w:tab w:val="left" w:pos="1800"/>
        </w:tabs>
        <w:ind w:left="1800"/>
        <w:rPr>
          <w:sz w:val="24"/>
          <w:szCs w:val="24"/>
        </w:rPr>
      </w:pPr>
      <w:r w:rsidRPr="00E2760B">
        <w:rPr>
          <w:sz w:val="24"/>
          <w:szCs w:val="24"/>
        </w:rPr>
        <w:t>Peer provider services, if available.</w:t>
      </w:r>
    </w:p>
    <w:p w:rsidR="00E2760B" w:rsidRPr="00E2760B" w:rsidRDefault="00E2760B" w:rsidP="00102DAE">
      <w:pPr>
        <w:pStyle w:val="ListParagraph"/>
        <w:numPr>
          <w:ilvl w:val="0"/>
          <w:numId w:val="23"/>
        </w:numPr>
        <w:ind w:left="1440"/>
        <w:rPr>
          <w:sz w:val="24"/>
          <w:szCs w:val="24"/>
        </w:rPr>
      </w:pPr>
      <w:r w:rsidRPr="00E2760B">
        <w:rPr>
          <w:sz w:val="24"/>
          <w:szCs w:val="24"/>
        </w:rPr>
        <w:t xml:space="preserve">Verify staff members conduct case conferences to reassess Program participant’s progress toward </w:t>
      </w:r>
      <w:r w:rsidR="00474F46">
        <w:rPr>
          <w:sz w:val="24"/>
          <w:szCs w:val="24"/>
        </w:rPr>
        <w:t>competency restoration</w:t>
      </w:r>
      <w:r w:rsidRPr="00E2760B">
        <w:rPr>
          <w:sz w:val="24"/>
          <w:szCs w:val="24"/>
        </w:rPr>
        <w:t xml:space="preserve"> on a weekly basis, and additionally as needed</w:t>
      </w:r>
      <w:r w:rsidR="00474F46">
        <w:rPr>
          <w:sz w:val="24"/>
          <w:szCs w:val="24"/>
        </w:rPr>
        <w:t xml:space="preserve">, </w:t>
      </w:r>
      <w:r w:rsidRPr="00E2760B">
        <w:rPr>
          <w:sz w:val="24"/>
          <w:szCs w:val="24"/>
        </w:rPr>
        <w:t>allow the Team to measure the effectiveness of interventions, and to incorporate additional treatment and educational elements into the individual</w:t>
      </w:r>
      <w:r w:rsidR="00474F46">
        <w:rPr>
          <w:sz w:val="24"/>
          <w:szCs w:val="24"/>
        </w:rPr>
        <w:t>ized treatment plan;</w:t>
      </w:r>
    </w:p>
    <w:p w:rsidR="00E2760B" w:rsidRPr="00E2760B" w:rsidRDefault="00E2760B" w:rsidP="00102DAE">
      <w:pPr>
        <w:pStyle w:val="ListParagraph"/>
        <w:numPr>
          <w:ilvl w:val="0"/>
          <w:numId w:val="23"/>
        </w:numPr>
        <w:ind w:left="1440"/>
        <w:rPr>
          <w:sz w:val="24"/>
          <w:szCs w:val="24"/>
        </w:rPr>
      </w:pPr>
      <w:r w:rsidRPr="00E2760B">
        <w:rPr>
          <w:sz w:val="24"/>
          <w:szCs w:val="24"/>
        </w:rPr>
        <w:t>Require staff members submit to the committing court(s) a written update of the</w:t>
      </w:r>
      <w:r w:rsidR="00474F46">
        <w:rPr>
          <w:sz w:val="24"/>
          <w:szCs w:val="24"/>
        </w:rPr>
        <w:t xml:space="preserve"> Program participant’s status. </w:t>
      </w:r>
      <w:r w:rsidRPr="00E2760B">
        <w:rPr>
          <w:sz w:val="24"/>
          <w:szCs w:val="24"/>
        </w:rPr>
        <w:t>This update shall be subm</w:t>
      </w:r>
      <w:r w:rsidR="00474F46">
        <w:rPr>
          <w:sz w:val="24"/>
          <w:szCs w:val="24"/>
        </w:rPr>
        <w:t>itted a minimum of once a month;</w:t>
      </w:r>
    </w:p>
    <w:p w:rsidR="00E2760B" w:rsidRPr="00E2760B" w:rsidRDefault="00E2760B" w:rsidP="00102DAE">
      <w:pPr>
        <w:pStyle w:val="ListParagraph"/>
        <w:numPr>
          <w:ilvl w:val="0"/>
          <w:numId w:val="23"/>
        </w:numPr>
        <w:ind w:left="1440"/>
        <w:rPr>
          <w:sz w:val="24"/>
          <w:szCs w:val="24"/>
        </w:rPr>
      </w:pPr>
      <w:r w:rsidRPr="00E2760B">
        <w:rPr>
          <w:sz w:val="24"/>
          <w:szCs w:val="24"/>
        </w:rPr>
        <w:t xml:space="preserve">Maintain an average length of stay per Program participant of no longer than </w:t>
      </w:r>
      <w:r w:rsidR="00474F46">
        <w:rPr>
          <w:sz w:val="24"/>
          <w:szCs w:val="24"/>
        </w:rPr>
        <w:t xml:space="preserve">60 </w:t>
      </w:r>
      <w:r w:rsidRPr="00E2760B">
        <w:rPr>
          <w:sz w:val="24"/>
          <w:szCs w:val="24"/>
        </w:rPr>
        <w:t>days</w:t>
      </w:r>
      <w:r w:rsidR="00474F46">
        <w:rPr>
          <w:sz w:val="24"/>
          <w:szCs w:val="24"/>
        </w:rPr>
        <w:t>;</w:t>
      </w:r>
    </w:p>
    <w:p w:rsidR="00E2760B" w:rsidRPr="00E2760B" w:rsidRDefault="00E2760B" w:rsidP="00102DAE">
      <w:pPr>
        <w:pStyle w:val="ListParagraph"/>
        <w:numPr>
          <w:ilvl w:val="0"/>
          <w:numId w:val="23"/>
        </w:numPr>
        <w:ind w:left="1440"/>
        <w:rPr>
          <w:sz w:val="24"/>
          <w:szCs w:val="24"/>
        </w:rPr>
      </w:pPr>
      <w:r w:rsidRPr="00E2760B">
        <w:rPr>
          <w:sz w:val="24"/>
          <w:szCs w:val="24"/>
        </w:rPr>
        <w:t>Comply with the following in accordance with, and as amended:</w:t>
      </w:r>
    </w:p>
    <w:p w:rsidR="00474F46" w:rsidRPr="00474F46" w:rsidRDefault="00474F46" w:rsidP="00E1520D">
      <w:pPr>
        <w:pStyle w:val="ListParagraph"/>
        <w:numPr>
          <w:ilvl w:val="0"/>
          <w:numId w:val="27"/>
        </w:numPr>
        <w:ind w:left="1800"/>
        <w:rPr>
          <w:sz w:val="24"/>
          <w:szCs w:val="24"/>
        </w:rPr>
      </w:pPr>
      <w:r>
        <w:rPr>
          <w:sz w:val="24"/>
          <w:szCs w:val="24"/>
        </w:rPr>
        <w:t>CCP</w:t>
      </w:r>
      <w:r w:rsidRPr="00474F46">
        <w:rPr>
          <w:sz w:val="24"/>
          <w:szCs w:val="24"/>
        </w:rPr>
        <w:t xml:space="preserve">, </w:t>
      </w:r>
      <w:r>
        <w:rPr>
          <w:sz w:val="24"/>
          <w:szCs w:val="24"/>
        </w:rPr>
        <w:t>Chapter 46B</w:t>
      </w:r>
      <w:r w:rsidRPr="00474F46">
        <w:rPr>
          <w:sz w:val="24"/>
          <w:szCs w:val="24"/>
        </w:rPr>
        <w:t>;</w:t>
      </w:r>
    </w:p>
    <w:p w:rsidR="00474F46" w:rsidRPr="00474F46" w:rsidRDefault="00474F46" w:rsidP="00E1520D">
      <w:pPr>
        <w:pStyle w:val="ListParagraph"/>
        <w:numPr>
          <w:ilvl w:val="0"/>
          <w:numId w:val="27"/>
        </w:numPr>
        <w:ind w:left="1800"/>
        <w:rPr>
          <w:sz w:val="24"/>
          <w:szCs w:val="24"/>
        </w:rPr>
      </w:pPr>
      <w:r>
        <w:rPr>
          <w:sz w:val="24"/>
          <w:szCs w:val="24"/>
        </w:rPr>
        <w:t>HSC</w:t>
      </w:r>
      <w:r w:rsidRPr="00474F46">
        <w:rPr>
          <w:sz w:val="24"/>
          <w:szCs w:val="24"/>
        </w:rPr>
        <w:t>, Title 7, Chapter 574;</w:t>
      </w:r>
    </w:p>
    <w:p w:rsidR="00474F46" w:rsidRPr="00474F46" w:rsidRDefault="00474F46" w:rsidP="00E1520D">
      <w:pPr>
        <w:pStyle w:val="ListParagraph"/>
        <w:numPr>
          <w:ilvl w:val="0"/>
          <w:numId w:val="27"/>
        </w:numPr>
        <w:ind w:left="1800"/>
        <w:rPr>
          <w:sz w:val="24"/>
          <w:szCs w:val="24"/>
        </w:rPr>
      </w:pPr>
      <w:r w:rsidRPr="00474F46">
        <w:rPr>
          <w:sz w:val="24"/>
          <w:szCs w:val="24"/>
        </w:rPr>
        <w:t>25 TAC, Part 1, Chapter 405, Subchapter K, in its entirety;</w:t>
      </w:r>
    </w:p>
    <w:p w:rsidR="00474F46" w:rsidRPr="00474F46" w:rsidRDefault="00474F46" w:rsidP="00E1520D">
      <w:pPr>
        <w:pStyle w:val="ListParagraph"/>
        <w:numPr>
          <w:ilvl w:val="0"/>
          <w:numId w:val="27"/>
        </w:numPr>
        <w:ind w:left="1800"/>
        <w:rPr>
          <w:sz w:val="24"/>
          <w:szCs w:val="24"/>
        </w:rPr>
      </w:pPr>
      <w:r w:rsidRPr="00474F46">
        <w:rPr>
          <w:sz w:val="24"/>
          <w:szCs w:val="24"/>
        </w:rPr>
        <w:t>25 TAC, Part 1, Chapter 411, Subchapter N, in its entirety;</w:t>
      </w:r>
    </w:p>
    <w:p w:rsidR="00474F46" w:rsidRPr="00474F46" w:rsidRDefault="00474F46" w:rsidP="00E1520D">
      <w:pPr>
        <w:pStyle w:val="ListParagraph"/>
        <w:numPr>
          <w:ilvl w:val="0"/>
          <w:numId w:val="27"/>
        </w:numPr>
        <w:ind w:left="1800"/>
        <w:rPr>
          <w:sz w:val="24"/>
          <w:szCs w:val="24"/>
        </w:rPr>
      </w:pPr>
      <w:r w:rsidRPr="00474F46">
        <w:rPr>
          <w:sz w:val="24"/>
          <w:szCs w:val="24"/>
        </w:rPr>
        <w:t>25 TAC, Part 1, Chapter 414, Subchapter I, in its entirety;</w:t>
      </w:r>
    </w:p>
    <w:p w:rsidR="00474F46" w:rsidRPr="00474F46" w:rsidRDefault="00474F46" w:rsidP="00E1520D">
      <w:pPr>
        <w:pStyle w:val="ListParagraph"/>
        <w:numPr>
          <w:ilvl w:val="0"/>
          <w:numId w:val="27"/>
        </w:numPr>
        <w:ind w:left="1800"/>
        <w:rPr>
          <w:sz w:val="24"/>
          <w:szCs w:val="24"/>
        </w:rPr>
      </w:pPr>
      <w:r w:rsidRPr="00474F46">
        <w:rPr>
          <w:sz w:val="24"/>
          <w:szCs w:val="24"/>
        </w:rPr>
        <w:t>25 TAC, Part 1, Chapter 414, Subchapter K, in its entirety;</w:t>
      </w:r>
    </w:p>
    <w:p w:rsidR="00474F46" w:rsidRPr="00474F46" w:rsidRDefault="00474F46" w:rsidP="00E1520D">
      <w:pPr>
        <w:pStyle w:val="ListParagraph"/>
        <w:numPr>
          <w:ilvl w:val="0"/>
          <w:numId w:val="27"/>
        </w:numPr>
        <w:ind w:left="1800"/>
        <w:rPr>
          <w:sz w:val="24"/>
          <w:szCs w:val="24"/>
        </w:rPr>
      </w:pPr>
      <w:r w:rsidRPr="00474F46">
        <w:rPr>
          <w:sz w:val="24"/>
          <w:szCs w:val="24"/>
        </w:rPr>
        <w:t>25 TAC, Part 1, Chapter 415, Subchapter A, in its entirety;</w:t>
      </w:r>
    </w:p>
    <w:p w:rsidR="00474F46" w:rsidRPr="00474F46" w:rsidRDefault="00474F46" w:rsidP="00E1520D">
      <w:pPr>
        <w:pStyle w:val="ListParagraph"/>
        <w:numPr>
          <w:ilvl w:val="0"/>
          <w:numId w:val="27"/>
        </w:numPr>
        <w:ind w:left="1800"/>
        <w:rPr>
          <w:sz w:val="24"/>
          <w:szCs w:val="24"/>
        </w:rPr>
      </w:pPr>
      <w:r w:rsidRPr="00474F46">
        <w:rPr>
          <w:sz w:val="24"/>
          <w:szCs w:val="24"/>
        </w:rPr>
        <w:t>25 TAC, Part 1, Chapter 415, Subchapter F, in its entirety;</w:t>
      </w:r>
    </w:p>
    <w:p w:rsidR="00474F46" w:rsidRPr="00474F46" w:rsidRDefault="00474F46" w:rsidP="00E1520D">
      <w:pPr>
        <w:pStyle w:val="ListParagraph"/>
        <w:numPr>
          <w:ilvl w:val="0"/>
          <w:numId w:val="27"/>
        </w:numPr>
        <w:ind w:left="1800"/>
        <w:rPr>
          <w:sz w:val="24"/>
          <w:szCs w:val="24"/>
        </w:rPr>
      </w:pPr>
      <w:r w:rsidRPr="00474F46">
        <w:rPr>
          <w:sz w:val="24"/>
          <w:szCs w:val="24"/>
        </w:rPr>
        <w:t>25 TAC, Part 1, Chapter 416, Subchapter C, 416.76-416.85 and 416.87-416.93;</w:t>
      </w:r>
    </w:p>
    <w:p w:rsidR="00474F46" w:rsidRPr="00474F46" w:rsidRDefault="00474F46" w:rsidP="00E1520D">
      <w:pPr>
        <w:pStyle w:val="ListParagraph"/>
        <w:numPr>
          <w:ilvl w:val="0"/>
          <w:numId w:val="27"/>
        </w:numPr>
        <w:ind w:left="1800"/>
        <w:rPr>
          <w:sz w:val="24"/>
          <w:szCs w:val="24"/>
        </w:rPr>
      </w:pPr>
      <w:r w:rsidRPr="00474F46">
        <w:rPr>
          <w:sz w:val="24"/>
          <w:szCs w:val="24"/>
        </w:rPr>
        <w:t>25 TAC, Part 1, Chapter 417, Subchapter K, in its entirety;</w:t>
      </w:r>
    </w:p>
    <w:p w:rsidR="00474F46" w:rsidRPr="00474F46" w:rsidRDefault="00474F46" w:rsidP="00E1520D">
      <w:pPr>
        <w:pStyle w:val="ListParagraph"/>
        <w:numPr>
          <w:ilvl w:val="0"/>
          <w:numId w:val="27"/>
        </w:numPr>
        <w:ind w:left="1800"/>
        <w:rPr>
          <w:sz w:val="24"/>
          <w:szCs w:val="24"/>
        </w:rPr>
      </w:pPr>
      <w:r w:rsidRPr="00474F46">
        <w:rPr>
          <w:sz w:val="24"/>
          <w:szCs w:val="24"/>
        </w:rPr>
        <w:t>37 TAC, Part 9, in its entirety;</w:t>
      </w:r>
    </w:p>
    <w:p w:rsidR="00474F46" w:rsidRPr="00474F46" w:rsidRDefault="00474F46" w:rsidP="00E1520D">
      <w:pPr>
        <w:pStyle w:val="ListParagraph"/>
        <w:numPr>
          <w:ilvl w:val="0"/>
          <w:numId w:val="27"/>
        </w:numPr>
        <w:ind w:left="1800"/>
        <w:rPr>
          <w:sz w:val="24"/>
          <w:szCs w:val="24"/>
        </w:rPr>
      </w:pPr>
      <w:r w:rsidRPr="00474F46">
        <w:rPr>
          <w:sz w:val="24"/>
          <w:szCs w:val="24"/>
        </w:rPr>
        <w:lastRenderedPageBreak/>
        <w:t>The Health Insurance Portability and Accountability Act of 1996 (HIPAA);</w:t>
      </w:r>
    </w:p>
    <w:p w:rsidR="00474F46" w:rsidRPr="00474F46" w:rsidRDefault="00474F46" w:rsidP="00E1520D">
      <w:pPr>
        <w:pStyle w:val="ListParagraph"/>
        <w:numPr>
          <w:ilvl w:val="0"/>
          <w:numId w:val="27"/>
        </w:numPr>
        <w:ind w:left="1800"/>
        <w:rPr>
          <w:sz w:val="24"/>
          <w:szCs w:val="24"/>
        </w:rPr>
      </w:pPr>
      <w:r w:rsidRPr="00474F46">
        <w:rPr>
          <w:sz w:val="24"/>
          <w:szCs w:val="24"/>
        </w:rPr>
        <w:t>Other applicable federal and state laws, including, but not limited to:</w:t>
      </w:r>
    </w:p>
    <w:p w:rsidR="00474F46" w:rsidRPr="00474F46" w:rsidRDefault="00474F46" w:rsidP="00E1520D">
      <w:pPr>
        <w:pStyle w:val="ListParagraph"/>
        <w:numPr>
          <w:ilvl w:val="5"/>
          <w:numId w:val="2"/>
        </w:numPr>
        <w:ind w:left="2160" w:hanging="360"/>
        <w:rPr>
          <w:sz w:val="24"/>
          <w:szCs w:val="24"/>
        </w:rPr>
      </w:pPr>
      <w:r w:rsidRPr="00474F46">
        <w:rPr>
          <w:sz w:val="24"/>
          <w:szCs w:val="24"/>
        </w:rPr>
        <w:t>42 CFR, Volume 1, Chapter 1, Subchapter A, Part 2, Subpart D, in its entirety;</w:t>
      </w:r>
    </w:p>
    <w:p w:rsidR="00474F46" w:rsidRPr="00474F46" w:rsidRDefault="00474F46" w:rsidP="00E1520D">
      <w:pPr>
        <w:pStyle w:val="ListParagraph"/>
        <w:numPr>
          <w:ilvl w:val="5"/>
          <w:numId w:val="2"/>
        </w:numPr>
        <w:ind w:left="2160" w:hanging="360"/>
        <w:rPr>
          <w:sz w:val="24"/>
          <w:szCs w:val="24"/>
        </w:rPr>
      </w:pPr>
      <w:r w:rsidRPr="00474F46">
        <w:rPr>
          <w:sz w:val="24"/>
          <w:szCs w:val="24"/>
        </w:rPr>
        <w:t xml:space="preserve">42 CFR, Volume 1, Chapter 1, Subchapter A, Part 51, Subpart D, in its entirety; </w:t>
      </w:r>
    </w:p>
    <w:p w:rsidR="00474F46" w:rsidRPr="00474F46" w:rsidRDefault="00474F46" w:rsidP="00E1520D">
      <w:pPr>
        <w:pStyle w:val="ListParagraph"/>
        <w:numPr>
          <w:ilvl w:val="5"/>
          <w:numId w:val="2"/>
        </w:numPr>
        <w:ind w:left="2160" w:hanging="360"/>
        <w:rPr>
          <w:sz w:val="24"/>
          <w:szCs w:val="24"/>
        </w:rPr>
      </w:pPr>
      <w:r w:rsidRPr="00474F46">
        <w:rPr>
          <w:sz w:val="24"/>
          <w:szCs w:val="24"/>
        </w:rPr>
        <w:t>45 CFR, Volume 1, Chapter 1, Subtitle  A, Part 160, in its entirety;</w:t>
      </w:r>
    </w:p>
    <w:p w:rsidR="00474F46" w:rsidRPr="00474F46" w:rsidRDefault="00474F46" w:rsidP="00E1520D">
      <w:pPr>
        <w:pStyle w:val="ListParagraph"/>
        <w:numPr>
          <w:ilvl w:val="5"/>
          <w:numId w:val="2"/>
        </w:numPr>
        <w:ind w:left="2160" w:hanging="360"/>
        <w:rPr>
          <w:sz w:val="24"/>
          <w:szCs w:val="24"/>
        </w:rPr>
      </w:pPr>
      <w:r w:rsidRPr="00474F46">
        <w:rPr>
          <w:sz w:val="24"/>
          <w:szCs w:val="24"/>
        </w:rPr>
        <w:t>45 CFR, Volume 1, Chapter 1, Subtitle A, Part 164, in its entirety;</w:t>
      </w:r>
    </w:p>
    <w:p w:rsidR="00474F46" w:rsidRPr="00474F46" w:rsidRDefault="00474F46" w:rsidP="00E1520D">
      <w:pPr>
        <w:pStyle w:val="ListParagraph"/>
        <w:numPr>
          <w:ilvl w:val="5"/>
          <w:numId w:val="2"/>
        </w:numPr>
        <w:ind w:left="2160" w:hanging="360"/>
        <w:rPr>
          <w:sz w:val="24"/>
          <w:szCs w:val="24"/>
        </w:rPr>
      </w:pPr>
      <w:r>
        <w:rPr>
          <w:sz w:val="24"/>
          <w:szCs w:val="24"/>
        </w:rPr>
        <w:t>HSC</w:t>
      </w:r>
      <w:r w:rsidRPr="00474F46">
        <w:rPr>
          <w:sz w:val="24"/>
          <w:szCs w:val="24"/>
        </w:rPr>
        <w:t>, Title 2, Subtitle D, Chapter 81,  Subchapter F;</w:t>
      </w:r>
    </w:p>
    <w:p w:rsidR="00474F46" w:rsidRPr="00474F46" w:rsidRDefault="00474F46" w:rsidP="00E1520D">
      <w:pPr>
        <w:pStyle w:val="ListParagraph"/>
        <w:numPr>
          <w:ilvl w:val="5"/>
          <w:numId w:val="2"/>
        </w:numPr>
        <w:ind w:left="2160" w:hanging="360"/>
        <w:rPr>
          <w:sz w:val="24"/>
          <w:szCs w:val="24"/>
        </w:rPr>
      </w:pPr>
      <w:r>
        <w:rPr>
          <w:sz w:val="24"/>
          <w:szCs w:val="24"/>
        </w:rPr>
        <w:t>HSC</w:t>
      </w:r>
      <w:r w:rsidRPr="00474F46">
        <w:rPr>
          <w:sz w:val="24"/>
          <w:szCs w:val="24"/>
        </w:rPr>
        <w:t>, Title 4, Subtitle B, Chapter 241, Subchapter G;</w:t>
      </w:r>
    </w:p>
    <w:p w:rsidR="00474F46" w:rsidRPr="00474F46" w:rsidRDefault="00474F46" w:rsidP="00E1520D">
      <w:pPr>
        <w:pStyle w:val="ListParagraph"/>
        <w:numPr>
          <w:ilvl w:val="5"/>
          <w:numId w:val="2"/>
        </w:numPr>
        <w:ind w:left="2160" w:hanging="360"/>
        <w:rPr>
          <w:sz w:val="24"/>
          <w:szCs w:val="24"/>
        </w:rPr>
      </w:pPr>
      <w:r>
        <w:rPr>
          <w:sz w:val="24"/>
          <w:szCs w:val="24"/>
        </w:rPr>
        <w:t>HSC</w:t>
      </w:r>
      <w:r w:rsidRPr="00474F46">
        <w:rPr>
          <w:sz w:val="24"/>
          <w:szCs w:val="24"/>
        </w:rPr>
        <w:t>, Title 2, Subtitle I, Chapters 181, 595, and 611; and §§533.009, 533.035(a), 572.004, 576.005, 576.0055, 576.007, 595.005(c), and 614.017;</w:t>
      </w:r>
    </w:p>
    <w:p w:rsidR="00474F46" w:rsidRPr="00474F46" w:rsidRDefault="00474F46" w:rsidP="00E1520D">
      <w:pPr>
        <w:pStyle w:val="ListParagraph"/>
        <w:numPr>
          <w:ilvl w:val="5"/>
          <w:numId w:val="2"/>
        </w:numPr>
        <w:ind w:left="2160" w:hanging="360"/>
        <w:rPr>
          <w:sz w:val="24"/>
          <w:szCs w:val="24"/>
        </w:rPr>
      </w:pPr>
      <w:r>
        <w:rPr>
          <w:sz w:val="24"/>
          <w:szCs w:val="24"/>
        </w:rPr>
        <w:t>HSC</w:t>
      </w:r>
      <w:r w:rsidRPr="00474F46">
        <w:rPr>
          <w:sz w:val="24"/>
          <w:szCs w:val="24"/>
        </w:rPr>
        <w:t>, Title 7, Subtitle D, Chapter 595, in its entirety;</w:t>
      </w:r>
    </w:p>
    <w:p w:rsidR="00474F46" w:rsidRPr="00474F46" w:rsidRDefault="00474F46" w:rsidP="00E1520D">
      <w:pPr>
        <w:pStyle w:val="ListParagraph"/>
        <w:numPr>
          <w:ilvl w:val="5"/>
          <w:numId w:val="2"/>
        </w:numPr>
        <w:ind w:left="2160" w:hanging="360"/>
        <w:rPr>
          <w:sz w:val="24"/>
          <w:szCs w:val="24"/>
        </w:rPr>
      </w:pPr>
      <w:r>
        <w:rPr>
          <w:sz w:val="24"/>
          <w:szCs w:val="24"/>
        </w:rPr>
        <w:t>HSC</w:t>
      </w:r>
      <w:r w:rsidRPr="00474F46">
        <w:rPr>
          <w:sz w:val="24"/>
          <w:szCs w:val="24"/>
        </w:rPr>
        <w:t>, Title 7, Subtitle E, Chapter 611, in its entirety;</w:t>
      </w:r>
    </w:p>
    <w:p w:rsidR="00474F46" w:rsidRPr="00474F46" w:rsidRDefault="00474F46" w:rsidP="00E1520D">
      <w:pPr>
        <w:pStyle w:val="ListParagraph"/>
        <w:numPr>
          <w:ilvl w:val="5"/>
          <w:numId w:val="2"/>
        </w:numPr>
        <w:ind w:left="2160" w:hanging="360"/>
        <w:rPr>
          <w:sz w:val="24"/>
          <w:szCs w:val="24"/>
        </w:rPr>
      </w:pPr>
      <w:r>
        <w:rPr>
          <w:sz w:val="24"/>
          <w:szCs w:val="24"/>
        </w:rPr>
        <w:t>TGC</w:t>
      </w:r>
      <w:r w:rsidRPr="00474F46">
        <w:rPr>
          <w:sz w:val="24"/>
          <w:szCs w:val="24"/>
        </w:rPr>
        <w:t>, Title 5, Subtitle A, Chapter 552, in its entirety;</w:t>
      </w:r>
    </w:p>
    <w:p w:rsidR="00474F46" w:rsidRPr="00474F46" w:rsidRDefault="00474F46" w:rsidP="00E1520D">
      <w:pPr>
        <w:pStyle w:val="ListParagraph"/>
        <w:numPr>
          <w:ilvl w:val="5"/>
          <w:numId w:val="2"/>
        </w:numPr>
        <w:ind w:left="2160" w:hanging="360"/>
        <w:rPr>
          <w:sz w:val="24"/>
          <w:szCs w:val="24"/>
        </w:rPr>
      </w:pPr>
      <w:r>
        <w:rPr>
          <w:sz w:val="24"/>
          <w:szCs w:val="24"/>
        </w:rPr>
        <w:t>TGC</w:t>
      </w:r>
      <w:r w:rsidRPr="00474F46">
        <w:rPr>
          <w:sz w:val="24"/>
          <w:szCs w:val="24"/>
        </w:rPr>
        <w:t>, Title 5, Subtitle A, Chapters 552 and 559, and §531.042;</w:t>
      </w:r>
    </w:p>
    <w:p w:rsidR="00474F46" w:rsidRPr="00474F46" w:rsidRDefault="002E23C0" w:rsidP="00E1520D">
      <w:pPr>
        <w:pStyle w:val="ListParagraph"/>
        <w:numPr>
          <w:ilvl w:val="5"/>
          <w:numId w:val="2"/>
        </w:numPr>
        <w:ind w:left="2160" w:hanging="360"/>
        <w:rPr>
          <w:sz w:val="24"/>
          <w:szCs w:val="24"/>
        </w:rPr>
      </w:pPr>
      <w:r>
        <w:rPr>
          <w:sz w:val="24"/>
          <w:szCs w:val="24"/>
        </w:rPr>
        <w:t>THRC</w:t>
      </w:r>
      <w:r w:rsidR="00474F46" w:rsidRPr="00474F46">
        <w:rPr>
          <w:sz w:val="24"/>
          <w:szCs w:val="24"/>
        </w:rPr>
        <w:t>, Title 2, Subtitle D, Chapter 48, in its entirety;</w:t>
      </w:r>
    </w:p>
    <w:p w:rsidR="00474F46" w:rsidRPr="00474F46" w:rsidRDefault="002E23C0" w:rsidP="00E1520D">
      <w:pPr>
        <w:pStyle w:val="ListParagraph"/>
        <w:numPr>
          <w:ilvl w:val="5"/>
          <w:numId w:val="2"/>
        </w:numPr>
        <w:ind w:left="2160" w:hanging="360"/>
        <w:rPr>
          <w:sz w:val="24"/>
          <w:szCs w:val="24"/>
        </w:rPr>
      </w:pPr>
      <w:r>
        <w:rPr>
          <w:sz w:val="24"/>
          <w:szCs w:val="24"/>
        </w:rPr>
        <w:t>TOC</w:t>
      </w:r>
      <w:r w:rsidR="00474F46" w:rsidRPr="00474F46">
        <w:rPr>
          <w:sz w:val="24"/>
          <w:szCs w:val="24"/>
        </w:rPr>
        <w:t xml:space="preserve">, Title 3, Subtitle B, Chapter 159, in its entirety; </w:t>
      </w:r>
    </w:p>
    <w:p w:rsidR="00474F46" w:rsidRPr="00474F46" w:rsidRDefault="002E23C0" w:rsidP="00E1520D">
      <w:pPr>
        <w:pStyle w:val="ListParagraph"/>
        <w:numPr>
          <w:ilvl w:val="5"/>
          <w:numId w:val="2"/>
        </w:numPr>
        <w:ind w:left="2160" w:hanging="360"/>
        <w:rPr>
          <w:sz w:val="24"/>
          <w:szCs w:val="24"/>
        </w:rPr>
      </w:pPr>
      <w:r>
        <w:rPr>
          <w:sz w:val="24"/>
          <w:szCs w:val="24"/>
        </w:rPr>
        <w:t>TBCC</w:t>
      </w:r>
      <w:r w:rsidR="00474F46" w:rsidRPr="00474F46">
        <w:rPr>
          <w:sz w:val="24"/>
          <w:szCs w:val="24"/>
        </w:rPr>
        <w:t>, Title 11, Subtitle B, Chapter 521, Subchapter B, Section 521.053.</w:t>
      </w:r>
    </w:p>
    <w:p w:rsidR="002E23C0" w:rsidRDefault="002E23C0" w:rsidP="00A86B92">
      <w:pPr>
        <w:pStyle w:val="ListParagraph"/>
        <w:numPr>
          <w:ilvl w:val="1"/>
          <w:numId w:val="2"/>
        </w:numPr>
        <w:ind w:left="720"/>
        <w:rPr>
          <w:sz w:val="24"/>
          <w:szCs w:val="24"/>
        </w:rPr>
      </w:pPr>
      <w:r w:rsidRPr="002E23C0">
        <w:rPr>
          <w:sz w:val="24"/>
          <w:szCs w:val="24"/>
        </w:rPr>
        <w:t>Transition Services</w:t>
      </w:r>
    </w:p>
    <w:p w:rsidR="002E23C0" w:rsidRPr="002E23C0" w:rsidRDefault="0014444F" w:rsidP="00381E78">
      <w:pPr>
        <w:pStyle w:val="ListParagraph"/>
        <w:ind w:left="1080"/>
        <w:rPr>
          <w:sz w:val="24"/>
          <w:szCs w:val="24"/>
        </w:rPr>
      </w:pPr>
      <w:r>
        <w:rPr>
          <w:sz w:val="24"/>
          <w:szCs w:val="24"/>
        </w:rPr>
        <w:t>Contractor</w:t>
      </w:r>
      <w:r w:rsidR="002E23C0" w:rsidRPr="002E23C0">
        <w:rPr>
          <w:sz w:val="24"/>
          <w:szCs w:val="24"/>
        </w:rPr>
        <w:t xml:space="preserve"> shall:</w:t>
      </w:r>
    </w:p>
    <w:p w:rsidR="002E23C0" w:rsidRPr="002E23C0" w:rsidRDefault="002E23C0" w:rsidP="005A3D8B">
      <w:pPr>
        <w:pStyle w:val="ListParagraph"/>
        <w:numPr>
          <w:ilvl w:val="3"/>
          <w:numId w:val="45"/>
        </w:numPr>
        <w:tabs>
          <w:tab w:val="left" w:pos="1080"/>
        </w:tabs>
        <w:ind w:left="1080"/>
        <w:rPr>
          <w:sz w:val="24"/>
          <w:szCs w:val="24"/>
        </w:rPr>
      </w:pPr>
      <w:r w:rsidRPr="002E23C0">
        <w:rPr>
          <w:sz w:val="24"/>
          <w:szCs w:val="24"/>
        </w:rPr>
        <w:t>Verify staff members provide transition services that encourage timely resolution of Program participant’s legal issues in an effort to minimize the length of time a participant is incarcerated. Transition services shall be delivered in a</w:t>
      </w:r>
      <w:r>
        <w:rPr>
          <w:sz w:val="24"/>
          <w:szCs w:val="24"/>
        </w:rPr>
        <w:t xml:space="preserve"> designated separate space in the county jail</w:t>
      </w:r>
      <w:r w:rsidRPr="002E23C0">
        <w:rPr>
          <w:sz w:val="24"/>
          <w:szCs w:val="24"/>
        </w:rPr>
        <w:t>, if a Program participant is:</w:t>
      </w:r>
    </w:p>
    <w:p w:rsidR="002E23C0" w:rsidRPr="002E23C0" w:rsidRDefault="002E23C0" w:rsidP="005A3D8B">
      <w:pPr>
        <w:pStyle w:val="ListParagraph"/>
        <w:numPr>
          <w:ilvl w:val="4"/>
          <w:numId w:val="46"/>
        </w:numPr>
        <w:tabs>
          <w:tab w:val="left" w:pos="1440"/>
        </w:tabs>
        <w:ind w:left="1440"/>
        <w:rPr>
          <w:sz w:val="24"/>
          <w:szCs w:val="24"/>
        </w:rPr>
      </w:pPr>
      <w:r w:rsidRPr="002E23C0">
        <w:rPr>
          <w:sz w:val="24"/>
          <w:szCs w:val="24"/>
        </w:rPr>
        <w:t>Restored to competency;</w:t>
      </w:r>
    </w:p>
    <w:p w:rsidR="002E23C0" w:rsidRPr="002E23C0" w:rsidRDefault="002E23C0" w:rsidP="005A3D8B">
      <w:pPr>
        <w:pStyle w:val="ListParagraph"/>
        <w:numPr>
          <w:ilvl w:val="4"/>
          <w:numId w:val="46"/>
        </w:numPr>
        <w:tabs>
          <w:tab w:val="left" w:pos="1440"/>
        </w:tabs>
        <w:ind w:left="1440"/>
        <w:rPr>
          <w:sz w:val="24"/>
          <w:szCs w:val="24"/>
        </w:rPr>
      </w:pPr>
      <w:r w:rsidRPr="002E23C0">
        <w:rPr>
          <w:sz w:val="24"/>
          <w:szCs w:val="24"/>
        </w:rPr>
        <w:t xml:space="preserve">Deemed not likely to restore and awaiting an inpatient </w:t>
      </w:r>
      <w:r>
        <w:rPr>
          <w:sz w:val="24"/>
          <w:szCs w:val="24"/>
        </w:rPr>
        <w:t xml:space="preserve">admission to a SMHF; or </w:t>
      </w:r>
    </w:p>
    <w:p w:rsidR="002E23C0" w:rsidRPr="002E23C0" w:rsidRDefault="002E23C0" w:rsidP="005A3D8B">
      <w:pPr>
        <w:pStyle w:val="ListParagraph"/>
        <w:numPr>
          <w:ilvl w:val="4"/>
          <w:numId w:val="46"/>
        </w:numPr>
        <w:tabs>
          <w:tab w:val="left" w:pos="1440"/>
        </w:tabs>
        <w:ind w:left="1440"/>
        <w:rPr>
          <w:sz w:val="24"/>
          <w:szCs w:val="24"/>
        </w:rPr>
      </w:pPr>
      <w:r w:rsidRPr="002E23C0">
        <w:rPr>
          <w:sz w:val="24"/>
          <w:szCs w:val="24"/>
        </w:rPr>
        <w:t>Deemed not likely to restore and awaiting return to the community.</w:t>
      </w:r>
    </w:p>
    <w:p w:rsidR="002E23C0" w:rsidRDefault="002E23C0" w:rsidP="005A3D8B">
      <w:pPr>
        <w:pStyle w:val="ListParagraph"/>
        <w:numPr>
          <w:ilvl w:val="3"/>
          <w:numId w:val="45"/>
        </w:numPr>
        <w:tabs>
          <w:tab w:val="left" w:pos="1080"/>
        </w:tabs>
        <w:ind w:left="1080"/>
        <w:rPr>
          <w:sz w:val="24"/>
          <w:szCs w:val="24"/>
        </w:rPr>
      </w:pPr>
      <w:r w:rsidRPr="002E23C0">
        <w:rPr>
          <w:sz w:val="24"/>
          <w:szCs w:val="24"/>
        </w:rPr>
        <w:t xml:space="preserve">The court may order a single extension of 60 days under the Texas Code of Criminal Procedure, Article 46B.080 and the transfer of the defendant without unnecessary delay to the appropriate </w:t>
      </w:r>
      <w:r>
        <w:rPr>
          <w:sz w:val="24"/>
          <w:szCs w:val="24"/>
        </w:rPr>
        <w:t xml:space="preserve">SMHF </w:t>
      </w:r>
      <w:r w:rsidRPr="002E23C0">
        <w:rPr>
          <w:sz w:val="24"/>
          <w:szCs w:val="24"/>
        </w:rPr>
        <w:t xml:space="preserve">or residential care facility as provided by </w:t>
      </w:r>
      <w:r>
        <w:rPr>
          <w:sz w:val="24"/>
          <w:szCs w:val="24"/>
        </w:rPr>
        <w:t>CCP</w:t>
      </w:r>
      <w:r w:rsidRPr="002E23C0">
        <w:rPr>
          <w:sz w:val="24"/>
          <w:szCs w:val="24"/>
        </w:rPr>
        <w:t>, Article 46B.073(d) for the remainder of the period under the extension.</w:t>
      </w:r>
    </w:p>
    <w:p w:rsidR="00381E78" w:rsidRDefault="002E23C0" w:rsidP="00E97045">
      <w:pPr>
        <w:pStyle w:val="ListParagraph"/>
        <w:numPr>
          <w:ilvl w:val="1"/>
          <w:numId w:val="2"/>
        </w:numPr>
        <w:ind w:left="720"/>
        <w:rPr>
          <w:sz w:val="24"/>
          <w:szCs w:val="24"/>
        </w:rPr>
      </w:pPr>
      <w:r w:rsidRPr="002E23C0">
        <w:rPr>
          <w:sz w:val="24"/>
          <w:szCs w:val="24"/>
        </w:rPr>
        <w:t>Di</w:t>
      </w:r>
      <w:r>
        <w:rPr>
          <w:sz w:val="24"/>
          <w:szCs w:val="24"/>
        </w:rPr>
        <w:t xml:space="preserve">scharge Planning. </w:t>
      </w:r>
    </w:p>
    <w:p w:rsidR="002E23C0" w:rsidRPr="002E23C0" w:rsidRDefault="0014444F" w:rsidP="00381E78">
      <w:pPr>
        <w:pStyle w:val="ListParagraph"/>
        <w:rPr>
          <w:sz w:val="24"/>
          <w:szCs w:val="24"/>
        </w:rPr>
      </w:pPr>
      <w:r>
        <w:rPr>
          <w:sz w:val="24"/>
          <w:szCs w:val="24"/>
        </w:rPr>
        <w:t>Contractor</w:t>
      </w:r>
      <w:r w:rsidR="002E23C0" w:rsidRPr="002E23C0">
        <w:rPr>
          <w:sz w:val="24"/>
          <w:szCs w:val="24"/>
        </w:rPr>
        <w:t xml:space="preserve"> shall:</w:t>
      </w:r>
    </w:p>
    <w:p w:rsidR="002E23C0" w:rsidRPr="002E23C0" w:rsidRDefault="002E23C0" w:rsidP="00E97045">
      <w:pPr>
        <w:pStyle w:val="ListParagraph"/>
        <w:numPr>
          <w:ilvl w:val="2"/>
          <w:numId w:val="2"/>
        </w:numPr>
        <w:tabs>
          <w:tab w:val="left" w:pos="1080"/>
        </w:tabs>
        <w:ind w:left="1080" w:hanging="360"/>
        <w:rPr>
          <w:sz w:val="24"/>
          <w:szCs w:val="24"/>
        </w:rPr>
      </w:pPr>
      <w:r w:rsidRPr="002E23C0">
        <w:rPr>
          <w:sz w:val="24"/>
          <w:szCs w:val="24"/>
        </w:rPr>
        <w:t xml:space="preserve">Verify the psychiatrist is conducting a minimum of two complete competency evaluations of the Program participant during the period the participant receives competency restoration </w:t>
      </w:r>
      <w:r>
        <w:rPr>
          <w:sz w:val="24"/>
          <w:szCs w:val="24"/>
        </w:rPr>
        <w:t>education and services</w:t>
      </w:r>
      <w:r w:rsidRPr="002E23C0">
        <w:rPr>
          <w:sz w:val="24"/>
          <w:szCs w:val="24"/>
        </w:rPr>
        <w:t>. The psychiatrist must conduct one evaluation no later than the 21st day and one evaluation no later than the 55th day after the Program participant is admitted in the Program. The psychiatrist shall submit to the court(s) an evaluation re</w:t>
      </w:r>
      <w:r>
        <w:rPr>
          <w:sz w:val="24"/>
          <w:szCs w:val="24"/>
        </w:rPr>
        <w:t>port concerning each evaluation;</w:t>
      </w:r>
    </w:p>
    <w:p w:rsidR="002E23C0" w:rsidRPr="002E23C0" w:rsidRDefault="002E23C0" w:rsidP="00E97045">
      <w:pPr>
        <w:pStyle w:val="ListParagraph"/>
        <w:numPr>
          <w:ilvl w:val="2"/>
          <w:numId w:val="2"/>
        </w:numPr>
        <w:tabs>
          <w:tab w:val="left" w:pos="1080"/>
        </w:tabs>
        <w:ind w:left="1080" w:hanging="360"/>
        <w:rPr>
          <w:sz w:val="24"/>
          <w:szCs w:val="24"/>
        </w:rPr>
      </w:pPr>
      <w:r w:rsidRPr="002E23C0">
        <w:rPr>
          <w:sz w:val="24"/>
          <w:szCs w:val="24"/>
        </w:rPr>
        <w:t>Notify the court(s) immediately if a Program participant is deemed not likely to be restored to comp</w:t>
      </w:r>
      <w:r>
        <w:rPr>
          <w:sz w:val="24"/>
          <w:szCs w:val="24"/>
        </w:rPr>
        <w:t>etency within the 60-day period;</w:t>
      </w:r>
    </w:p>
    <w:p w:rsidR="002E23C0" w:rsidRDefault="002E23C0" w:rsidP="00E97045">
      <w:pPr>
        <w:pStyle w:val="ListParagraph"/>
        <w:numPr>
          <w:ilvl w:val="2"/>
          <w:numId w:val="2"/>
        </w:numPr>
        <w:tabs>
          <w:tab w:val="left" w:pos="1080"/>
        </w:tabs>
        <w:ind w:left="1080" w:hanging="360"/>
        <w:rPr>
          <w:sz w:val="24"/>
          <w:szCs w:val="24"/>
        </w:rPr>
      </w:pPr>
      <w:r w:rsidRPr="002E23C0">
        <w:rPr>
          <w:sz w:val="24"/>
          <w:szCs w:val="24"/>
        </w:rPr>
        <w:t>Verify the psychiatrist determines if a Program participant charged with a felony has not been restored to competency by the end of the 55th day</w:t>
      </w:r>
      <w:r>
        <w:rPr>
          <w:sz w:val="24"/>
          <w:szCs w:val="24"/>
        </w:rPr>
        <w:t xml:space="preserve"> after admission to the Program. </w:t>
      </w:r>
      <w:r w:rsidRPr="002E23C0">
        <w:rPr>
          <w:sz w:val="24"/>
          <w:szCs w:val="24"/>
        </w:rPr>
        <w:t xml:space="preserve">The psychiatrist shall advise the court(s) whether the Program participant is likely to </w:t>
      </w:r>
      <w:r w:rsidRPr="002E23C0">
        <w:rPr>
          <w:sz w:val="24"/>
          <w:szCs w:val="24"/>
        </w:rPr>
        <w:lastRenderedPageBreak/>
        <w:t xml:space="preserve">restore within the next 5 days. If the Program participant is deemed not likely to restore within the next 5 days, the </w:t>
      </w:r>
      <w:r w:rsidR="0014444F">
        <w:rPr>
          <w:sz w:val="24"/>
          <w:szCs w:val="24"/>
        </w:rPr>
        <w:t>Contractor</w:t>
      </w:r>
      <w:r w:rsidRPr="002E23C0">
        <w:rPr>
          <w:sz w:val="24"/>
          <w:szCs w:val="24"/>
        </w:rPr>
        <w:t xml:space="preserve"> shall:</w:t>
      </w:r>
    </w:p>
    <w:p w:rsidR="006D5565" w:rsidRPr="006D5565" w:rsidRDefault="006D5565" w:rsidP="001801CD">
      <w:pPr>
        <w:pStyle w:val="ListParagraph"/>
        <w:numPr>
          <w:ilvl w:val="3"/>
          <w:numId w:val="29"/>
        </w:numPr>
        <w:ind w:left="1440"/>
        <w:rPr>
          <w:sz w:val="24"/>
          <w:szCs w:val="24"/>
        </w:rPr>
      </w:pPr>
      <w:r w:rsidRPr="006D5565">
        <w:rPr>
          <w:sz w:val="24"/>
          <w:szCs w:val="24"/>
        </w:rPr>
        <w:t>Request the court(s) grant a single extension in accordance with the CCP, Chapter 46B, Article 46B.080, and transfer the Program participant without unnecessary delay to the appropriate SMHF or residential care facility for the remainder of</w:t>
      </w:r>
      <w:r>
        <w:rPr>
          <w:sz w:val="24"/>
          <w:szCs w:val="24"/>
        </w:rPr>
        <w:t xml:space="preserve"> the period under the extension;</w:t>
      </w:r>
    </w:p>
    <w:p w:rsidR="002E23C0" w:rsidRPr="002E23C0" w:rsidRDefault="002E23C0" w:rsidP="001801CD">
      <w:pPr>
        <w:pStyle w:val="ListParagraph"/>
        <w:numPr>
          <w:ilvl w:val="3"/>
          <w:numId w:val="29"/>
        </w:numPr>
        <w:ind w:left="1440"/>
        <w:rPr>
          <w:sz w:val="24"/>
          <w:szCs w:val="24"/>
        </w:rPr>
      </w:pPr>
      <w:r w:rsidRPr="002E23C0">
        <w:rPr>
          <w:sz w:val="24"/>
          <w:szCs w:val="24"/>
        </w:rPr>
        <w:t>Contact System Agency to add the Program participant to the waitlist no later than 24 hours following a psychiatrist determination;</w:t>
      </w:r>
    </w:p>
    <w:p w:rsidR="002E23C0" w:rsidRPr="002E23C0" w:rsidRDefault="002E23C0" w:rsidP="001801CD">
      <w:pPr>
        <w:pStyle w:val="ListParagraph"/>
        <w:numPr>
          <w:ilvl w:val="3"/>
          <w:numId w:val="29"/>
        </w:numPr>
        <w:ind w:left="1440"/>
        <w:rPr>
          <w:sz w:val="24"/>
          <w:szCs w:val="24"/>
        </w:rPr>
      </w:pPr>
      <w:r w:rsidRPr="002E23C0">
        <w:rPr>
          <w:sz w:val="24"/>
          <w:szCs w:val="24"/>
        </w:rPr>
        <w:t>Submit to System Agency via fax or other electronic means all required medical and legal records of the Program participant no later than 48 hours following a psychiatrist determination; and</w:t>
      </w:r>
    </w:p>
    <w:p w:rsidR="002E23C0" w:rsidRDefault="002E23C0" w:rsidP="001801CD">
      <w:pPr>
        <w:pStyle w:val="ListParagraph"/>
        <w:numPr>
          <w:ilvl w:val="3"/>
          <w:numId w:val="29"/>
        </w:numPr>
        <w:ind w:left="1440"/>
        <w:rPr>
          <w:sz w:val="24"/>
          <w:szCs w:val="24"/>
        </w:rPr>
      </w:pPr>
      <w:r w:rsidRPr="002E23C0">
        <w:rPr>
          <w:sz w:val="24"/>
          <w:szCs w:val="24"/>
        </w:rPr>
        <w:t>Ensure the Program participant is transported to a SMHF</w:t>
      </w:r>
      <w:r>
        <w:rPr>
          <w:sz w:val="24"/>
          <w:szCs w:val="24"/>
        </w:rPr>
        <w:t xml:space="preserve"> or residential care facility</w:t>
      </w:r>
      <w:r w:rsidRPr="002E23C0">
        <w:rPr>
          <w:sz w:val="24"/>
          <w:szCs w:val="24"/>
        </w:rPr>
        <w:t xml:space="preserve"> for continued treatment no later than 48 hours following a psychiatrist </w:t>
      </w:r>
      <w:r>
        <w:rPr>
          <w:sz w:val="24"/>
          <w:szCs w:val="24"/>
        </w:rPr>
        <w:t>determination, or;</w:t>
      </w:r>
    </w:p>
    <w:p w:rsidR="002E23C0" w:rsidRPr="002E23C0" w:rsidRDefault="002E23C0" w:rsidP="006D3575">
      <w:pPr>
        <w:pStyle w:val="ListParagraph"/>
        <w:numPr>
          <w:ilvl w:val="4"/>
          <w:numId w:val="2"/>
        </w:numPr>
        <w:ind w:left="1800"/>
        <w:rPr>
          <w:sz w:val="24"/>
          <w:szCs w:val="24"/>
        </w:rPr>
      </w:pPr>
      <w:r>
        <w:rPr>
          <w:sz w:val="24"/>
          <w:szCs w:val="24"/>
        </w:rPr>
        <w:t>I</w:t>
      </w:r>
      <w:r w:rsidRPr="002E23C0">
        <w:rPr>
          <w:sz w:val="24"/>
          <w:szCs w:val="24"/>
        </w:rPr>
        <w:t>f the Program participant is deemed likely to restore within the next 5 days, the Program participant may remain in the Program until the 60th day.</w:t>
      </w:r>
    </w:p>
    <w:p w:rsidR="006D5565" w:rsidRPr="006D5565" w:rsidRDefault="006D5565" w:rsidP="00291018">
      <w:pPr>
        <w:pStyle w:val="ListParagraph"/>
        <w:numPr>
          <w:ilvl w:val="2"/>
          <w:numId w:val="2"/>
        </w:numPr>
        <w:ind w:left="720" w:hanging="360"/>
        <w:rPr>
          <w:sz w:val="24"/>
          <w:szCs w:val="24"/>
        </w:rPr>
      </w:pPr>
      <w:r w:rsidRPr="006D5565">
        <w:rPr>
          <w:sz w:val="24"/>
          <w:szCs w:val="24"/>
        </w:rPr>
        <w:t>Require staff members, upon admission of a Program participant, to begin discharge planning, and initiate continuity of care coordination with the LMH</w:t>
      </w:r>
      <w:r>
        <w:rPr>
          <w:sz w:val="24"/>
          <w:szCs w:val="24"/>
        </w:rPr>
        <w:t>A, LBHA, s</w:t>
      </w:r>
      <w:r w:rsidRPr="006D5565">
        <w:rPr>
          <w:sz w:val="24"/>
          <w:szCs w:val="24"/>
        </w:rPr>
        <w:t>ubcont</w:t>
      </w:r>
      <w:r>
        <w:rPr>
          <w:sz w:val="24"/>
          <w:szCs w:val="24"/>
        </w:rPr>
        <w:t xml:space="preserve">ractors of the LMHA or LBHA, </w:t>
      </w:r>
      <w:r w:rsidRPr="006D5565">
        <w:rPr>
          <w:sz w:val="24"/>
          <w:szCs w:val="24"/>
        </w:rPr>
        <w:t xml:space="preserve">Local Intellectual and Developmental Disability Authority </w:t>
      </w:r>
      <w:r>
        <w:rPr>
          <w:sz w:val="24"/>
          <w:szCs w:val="24"/>
        </w:rPr>
        <w:t xml:space="preserve">(LIDDA), </w:t>
      </w:r>
      <w:r w:rsidRPr="006D5565">
        <w:rPr>
          <w:sz w:val="24"/>
          <w:szCs w:val="24"/>
        </w:rPr>
        <w:t>SMHF,</w:t>
      </w:r>
      <w:r>
        <w:rPr>
          <w:sz w:val="24"/>
          <w:szCs w:val="24"/>
        </w:rPr>
        <w:t xml:space="preserve"> or residential care facility as appropriate;</w:t>
      </w:r>
    </w:p>
    <w:p w:rsidR="006D5565" w:rsidRPr="006D5565" w:rsidRDefault="006D5565" w:rsidP="00291018">
      <w:pPr>
        <w:pStyle w:val="ListParagraph"/>
        <w:numPr>
          <w:ilvl w:val="2"/>
          <w:numId w:val="2"/>
        </w:numPr>
        <w:ind w:left="720" w:hanging="360"/>
        <w:rPr>
          <w:sz w:val="24"/>
          <w:szCs w:val="24"/>
        </w:rPr>
      </w:pPr>
      <w:r w:rsidRPr="006D5565">
        <w:rPr>
          <w:sz w:val="24"/>
          <w:szCs w:val="24"/>
        </w:rPr>
        <w:t>Require a reasonable and appropriate discharge plan be developed in accordance with 25 TAC, Par</w:t>
      </w:r>
      <w:r>
        <w:rPr>
          <w:sz w:val="24"/>
          <w:szCs w:val="24"/>
        </w:rPr>
        <w:t>t 1, Chapter 412, Subchapter D</w:t>
      </w:r>
      <w:r w:rsidRPr="006D5565">
        <w:rPr>
          <w:sz w:val="24"/>
          <w:szCs w:val="24"/>
        </w:rPr>
        <w:t>. The discharge plan shall be developed in conjunction with the Program participant, the Team, the designated LMHA, LBHA, subcontractors of the LMHA or LBHA, other provider,</w:t>
      </w:r>
      <w:r>
        <w:rPr>
          <w:sz w:val="24"/>
          <w:szCs w:val="24"/>
        </w:rPr>
        <w:t xml:space="preserve"> the LIDDA, SMHF, or residential care facility, and</w:t>
      </w:r>
      <w:r w:rsidRPr="006D5565">
        <w:rPr>
          <w:sz w:val="24"/>
          <w:szCs w:val="24"/>
        </w:rPr>
        <w:t xml:space="preserve"> the LAR, the court(s), and any other person authorized by the Program participant. The Program is responsible for notifying parties involved in discharge planning of scheduled staffings and reviews. The discharge plan shall include:</w:t>
      </w:r>
    </w:p>
    <w:p w:rsidR="006D5565" w:rsidRPr="006D5565" w:rsidRDefault="006D5565" w:rsidP="00BB459A">
      <w:pPr>
        <w:pStyle w:val="ListParagraph"/>
        <w:numPr>
          <w:ilvl w:val="3"/>
          <w:numId w:val="33"/>
        </w:numPr>
        <w:ind w:left="1440"/>
        <w:rPr>
          <w:sz w:val="24"/>
          <w:szCs w:val="24"/>
        </w:rPr>
      </w:pPr>
      <w:r w:rsidRPr="006D5565">
        <w:rPr>
          <w:sz w:val="24"/>
          <w:szCs w:val="24"/>
        </w:rPr>
        <w:t>A description of recommended clinical services and supports needed by the Program participant after discharge or transfer;</w:t>
      </w:r>
    </w:p>
    <w:p w:rsidR="006D5565" w:rsidRPr="006D5565" w:rsidRDefault="006D5565" w:rsidP="00BB459A">
      <w:pPr>
        <w:pStyle w:val="ListParagraph"/>
        <w:numPr>
          <w:ilvl w:val="3"/>
          <w:numId w:val="33"/>
        </w:numPr>
        <w:ind w:left="1440"/>
        <w:rPr>
          <w:sz w:val="24"/>
          <w:szCs w:val="24"/>
        </w:rPr>
      </w:pPr>
      <w:r w:rsidRPr="006D5565">
        <w:rPr>
          <w:sz w:val="24"/>
          <w:szCs w:val="24"/>
        </w:rPr>
        <w:t>A description of problems identified at discharge or transfer, which may include any issues that disrupt the Program participant’s stability;</w:t>
      </w:r>
    </w:p>
    <w:p w:rsidR="006D5565" w:rsidRPr="006D5565" w:rsidRDefault="006D5565" w:rsidP="00BB459A">
      <w:pPr>
        <w:pStyle w:val="ListParagraph"/>
        <w:numPr>
          <w:ilvl w:val="3"/>
          <w:numId w:val="33"/>
        </w:numPr>
        <w:ind w:left="1440"/>
        <w:rPr>
          <w:sz w:val="24"/>
          <w:szCs w:val="24"/>
        </w:rPr>
      </w:pPr>
      <w:r w:rsidRPr="006D5565">
        <w:rPr>
          <w:sz w:val="24"/>
          <w:szCs w:val="24"/>
        </w:rPr>
        <w:t>The Program participant’s goals, interventions, and objectives as outlined in the participant’s individual treatment plan; and</w:t>
      </w:r>
    </w:p>
    <w:p w:rsidR="006D5565" w:rsidRPr="006D5565" w:rsidRDefault="006D5565" w:rsidP="00BB459A">
      <w:pPr>
        <w:pStyle w:val="ListParagraph"/>
        <w:numPr>
          <w:ilvl w:val="3"/>
          <w:numId w:val="33"/>
        </w:numPr>
        <w:ind w:left="1440"/>
        <w:rPr>
          <w:sz w:val="24"/>
          <w:szCs w:val="24"/>
        </w:rPr>
      </w:pPr>
      <w:r w:rsidRPr="006D5565">
        <w:rPr>
          <w:sz w:val="24"/>
          <w:szCs w:val="24"/>
        </w:rPr>
        <w:t>A final diagnosis.</w:t>
      </w:r>
    </w:p>
    <w:p w:rsidR="00700AE3" w:rsidRPr="00700AE3" w:rsidRDefault="00700AE3" w:rsidP="00BB459A">
      <w:pPr>
        <w:pStyle w:val="ListParagraph"/>
        <w:numPr>
          <w:ilvl w:val="2"/>
          <w:numId w:val="2"/>
        </w:numPr>
        <w:ind w:left="1080" w:hanging="360"/>
        <w:rPr>
          <w:sz w:val="24"/>
          <w:szCs w:val="24"/>
        </w:rPr>
      </w:pPr>
      <w:r w:rsidRPr="00700AE3">
        <w:rPr>
          <w:sz w:val="24"/>
          <w:szCs w:val="24"/>
        </w:rPr>
        <w:t>Verify the final discharge plan shall be signed by the treating physician, Pro</w:t>
      </w:r>
      <w:r>
        <w:rPr>
          <w:sz w:val="24"/>
          <w:szCs w:val="24"/>
        </w:rPr>
        <w:t xml:space="preserve">gram participant, and the LAR. </w:t>
      </w:r>
      <w:r w:rsidRPr="00700AE3">
        <w:rPr>
          <w:sz w:val="24"/>
          <w:szCs w:val="24"/>
        </w:rPr>
        <w:t>Copies of this plan shall be provided to the LMHA, LBHA, subcon</w:t>
      </w:r>
      <w:r>
        <w:rPr>
          <w:sz w:val="24"/>
          <w:szCs w:val="24"/>
        </w:rPr>
        <w:t xml:space="preserve">tractors of the LMHA or LBHA, </w:t>
      </w:r>
      <w:r w:rsidRPr="00700AE3">
        <w:rPr>
          <w:sz w:val="24"/>
          <w:szCs w:val="24"/>
        </w:rPr>
        <w:t>other provider</w:t>
      </w:r>
      <w:r>
        <w:rPr>
          <w:sz w:val="24"/>
          <w:szCs w:val="24"/>
        </w:rPr>
        <w:t xml:space="preserve">, </w:t>
      </w:r>
      <w:r w:rsidRPr="00700AE3">
        <w:rPr>
          <w:sz w:val="24"/>
          <w:szCs w:val="24"/>
        </w:rPr>
        <w:t>the LIDDA, SMHF, or residential care facility, and the LAR</w:t>
      </w:r>
      <w:r>
        <w:rPr>
          <w:sz w:val="24"/>
          <w:szCs w:val="24"/>
        </w:rPr>
        <w:t>;</w:t>
      </w:r>
    </w:p>
    <w:p w:rsidR="00700AE3" w:rsidRPr="00700AE3" w:rsidRDefault="00700AE3" w:rsidP="00BB459A">
      <w:pPr>
        <w:pStyle w:val="ListParagraph"/>
        <w:numPr>
          <w:ilvl w:val="2"/>
          <w:numId w:val="2"/>
        </w:numPr>
        <w:ind w:left="1080" w:hanging="360"/>
        <w:rPr>
          <w:sz w:val="24"/>
          <w:szCs w:val="24"/>
        </w:rPr>
      </w:pPr>
      <w:r w:rsidRPr="00700AE3">
        <w:rPr>
          <w:sz w:val="24"/>
          <w:szCs w:val="24"/>
        </w:rPr>
        <w:t>At a minimum, discharge planning shall:</w:t>
      </w:r>
    </w:p>
    <w:p w:rsidR="00700AE3" w:rsidRPr="00700AE3" w:rsidRDefault="00700AE3" w:rsidP="00476E19">
      <w:pPr>
        <w:pStyle w:val="ListParagraph"/>
        <w:numPr>
          <w:ilvl w:val="3"/>
          <w:numId w:val="34"/>
        </w:numPr>
        <w:tabs>
          <w:tab w:val="left" w:pos="1440"/>
        </w:tabs>
        <w:ind w:left="1440"/>
        <w:rPr>
          <w:sz w:val="24"/>
          <w:szCs w:val="24"/>
        </w:rPr>
      </w:pPr>
      <w:r w:rsidRPr="00700AE3">
        <w:rPr>
          <w:sz w:val="24"/>
          <w:szCs w:val="24"/>
        </w:rPr>
        <w:t xml:space="preserve">Deliver counseling to prepare the Program participant, LAR and designated advocate, if any, for care </w:t>
      </w:r>
      <w:r>
        <w:rPr>
          <w:sz w:val="24"/>
          <w:szCs w:val="24"/>
        </w:rPr>
        <w:t xml:space="preserve">after discharge or transfer; </w:t>
      </w:r>
    </w:p>
    <w:p w:rsidR="00700AE3" w:rsidRPr="00700AE3" w:rsidRDefault="00700AE3" w:rsidP="00476E19">
      <w:pPr>
        <w:pStyle w:val="ListParagraph"/>
        <w:numPr>
          <w:ilvl w:val="3"/>
          <w:numId w:val="34"/>
        </w:numPr>
        <w:tabs>
          <w:tab w:val="left" w:pos="1440"/>
        </w:tabs>
        <w:ind w:left="1440"/>
        <w:rPr>
          <w:sz w:val="24"/>
          <w:szCs w:val="24"/>
        </w:rPr>
      </w:pPr>
      <w:r w:rsidRPr="00700AE3">
        <w:rPr>
          <w:sz w:val="24"/>
          <w:szCs w:val="24"/>
        </w:rPr>
        <w:t>Identify a community provider, and clinical services and supports, in conjunction with the Program participant, LAR and designated advocate, to determine location of referral services or supports after disc</w:t>
      </w:r>
      <w:r>
        <w:rPr>
          <w:sz w:val="24"/>
          <w:szCs w:val="24"/>
        </w:rPr>
        <w:t>harge or transfer;</w:t>
      </w:r>
    </w:p>
    <w:p w:rsidR="00700AE3" w:rsidRPr="00700AE3" w:rsidRDefault="00700AE3" w:rsidP="00476E19">
      <w:pPr>
        <w:pStyle w:val="ListParagraph"/>
        <w:numPr>
          <w:ilvl w:val="3"/>
          <w:numId w:val="34"/>
        </w:numPr>
        <w:tabs>
          <w:tab w:val="left" w:pos="1440"/>
        </w:tabs>
        <w:ind w:left="1440"/>
        <w:rPr>
          <w:sz w:val="24"/>
          <w:szCs w:val="24"/>
        </w:rPr>
      </w:pPr>
      <w:r w:rsidRPr="00700AE3">
        <w:rPr>
          <w:sz w:val="24"/>
          <w:szCs w:val="24"/>
        </w:rPr>
        <w:t>Provide 10 days of psychoactive medication if a Program participant is being discharged to the community;</w:t>
      </w:r>
    </w:p>
    <w:p w:rsidR="00700AE3" w:rsidRPr="00700AE3" w:rsidRDefault="00700AE3" w:rsidP="00476E19">
      <w:pPr>
        <w:pStyle w:val="ListParagraph"/>
        <w:numPr>
          <w:ilvl w:val="3"/>
          <w:numId w:val="34"/>
        </w:numPr>
        <w:tabs>
          <w:tab w:val="left" w:pos="1440"/>
        </w:tabs>
        <w:ind w:left="1440"/>
        <w:rPr>
          <w:sz w:val="24"/>
          <w:szCs w:val="24"/>
        </w:rPr>
      </w:pPr>
      <w:r w:rsidRPr="00700AE3">
        <w:rPr>
          <w:sz w:val="24"/>
          <w:szCs w:val="24"/>
        </w:rPr>
        <w:lastRenderedPageBreak/>
        <w:t>Facilitate ongoing services in the most appropriate available Level of Care prior to discharge from the Program;</w:t>
      </w:r>
    </w:p>
    <w:p w:rsidR="00700AE3" w:rsidRPr="00700AE3" w:rsidRDefault="00700AE3" w:rsidP="00476E19">
      <w:pPr>
        <w:pStyle w:val="ListParagraph"/>
        <w:numPr>
          <w:ilvl w:val="3"/>
          <w:numId w:val="34"/>
        </w:numPr>
        <w:tabs>
          <w:tab w:val="left" w:pos="1440"/>
        </w:tabs>
        <w:ind w:left="1440"/>
        <w:rPr>
          <w:sz w:val="24"/>
          <w:szCs w:val="24"/>
        </w:rPr>
      </w:pPr>
      <w:r w:rsidRPr="00700AE3">
        <w:rPr>
          <w:sz w:val="24"/>
          <w:szCs w:val="24"/>
        </w:rPr>
        <w:t>Require the Program to work immediately with community partners and the Program participant to provide needed supports and access to treatment;</w:t>
      </w:r>
    </w:p>
    <w:p w:rsidR="00700AE3" w:rsidRPr="00700AE3" w:rsidRDefault="00700AE3" w:rsidP="00476E19">
      <w:pPr>
        <w:pStyle w:val="ListParagraph"/>
        <w:numPr>
          <w:ilvl w:val="3"/>
          <w:numId w:val="34"/>
        </w:numPr>
        <w:tabs>
          <w:tab w:val="left" w:pos="1440"/>
        </w:tabs>
        <w:ind w:left="1440"/>
        <w:rPr>
          <w:sz w:val="24"/>
          <w:szCs w:val="24"/>
        </w:rPr>
      </w:pPr>
      <w:r w:rsidRPr="00700AE3">
        <w:rPr>
          <w:sz w:val="24"/>
          <w:szCs w:val="24"/>
        </w:rPr>
        <w:t>Identify methods to work closely with the court(s) to avoid unexpected discharge of Program participants.  In the event of an unexpected discharge, ensure staff members work immediately with community partners and the Program participant to provide needed supports and access to treatment. Upon discharge or transfer of a Program participant, the participant's medical record shall identify services provided, diagnoses, medication, individual treatment plan, medication allerg</w:t>
      </w:r>
      <w:r>
        <w:rPr>
          <w:sz w:val="24"/>
          <w:szCs w:val="24"/>
        </w:rPr>
        <w:t>ies, or other known precautions;</w:t>
      </w:r>
    </w:p>
    <w:p w:rsidR="00700AE3" w:rsidRDefault="00700AE3" w:rsidP="00476E19">
      <w:pPr>
        <w:pStyle w:val="ListParagraph"/>
        <w:numPr>
          <w:ilvl w:val="3"/>
          <w:numId w:val="34"/>
        </w:numPr>
        <w:tabs>
          <w:tab w:val="left" w:pos="1440"/>
        </w:tabs>
        <w:ind w:left="1440"/>
        <w:rPr>
          <w:sz w:val="24"/>
          <w:szCs w:val="24"/>
        </w:rPr>
      </w:pPr>
      <w:r w:rsidRPr="00700AE3">
        <w:rPr>
          <w:sz w:val="24"/>
          <w:szCs w:val="24"/>
        </w:rPr>
        <w:t>Verify after a Program participant is restored to competency or deemed not likely to restore, staff members work closely with the court(s) to encourage timely resolution of the Program participant’s legal issues in an effort to minimize the amount of time the Program participant is incarcerated while waiting for the case to be resolved.</w:t>
      </w:r>
    </w:p>
    <w:p w:rsidR="00B64403" w:rsidRPr="00700AE3" w:rsidRDefault="00B64403" w:rsidP="00B64403">
      <w:pPr>
        <w:pStyle w:val="ListParagraph"/>
        <w:ind w:left="2521"/>
        <w:rPr>
          <w:sz w:val="24"/>
          <w:szCs w:val="24"/>
        </w:rPr>
      </w:pPr>
    </w:p>
    <w:p w:rsidR="00B64403" w:rsidRDefault="00B64403" w:rsidP="0004358A">
      <w:pPr>
        <w:pStyle w:val="ListParagraph"/>
        <w:numPr>
          <w:ilvl w:val="0"/>
          <w:numId w:val="2"/>
        </w:numPr>
        <w:ind w:left="360"/>
        <w:rPr>
          <w:sz w:val="24"/>
          <w:szCs w:val="24"/>
        </w:rPr>
      </w:pPr>
      <w:r w:rsidRPr="00B64403">
        <w:rPr>
          <w:sz w:val="24"/>
          <w:szCs w:val="24"/>
        </w:rPr>
        <w:t>Reporting Requirements:</w:t>
      </w:r>
    </w:p>
    <w:p w:rsidR="002E23C0" w:rsidRPr="0004358A" w:rsidRDefault="0014444F" w:rsidP="0004358A">
      <w:pPr>
        <w:ind w:left="360"/>
        <w:rPr>
          <w:sz w:val="24"/>
          <w:szCs w:val="24"/>
        </w:rPr>
      </w:pPr>
      <w:r w:rsidRPr="0004358A">
        <w:rPr>
          <w:sz w:val="24"/>
          <w:szCs w:val="24"/>
        </w:rPr>
        <w:t>Contractor</w:t>
      </w:r>
      <w:r w:rsidR="003F3EA9" w:rsidRPr="0004358A">
        <w:rPr>
          <w:sz w:val="24"/>
          <w:szCs w:val="24"/>
        </w:rPr>
        <w:t xml:space="preserve"> shall:</w:t>
      </w:r>
    </w:p>
    <w:p w:rsidR="003F3EA9" w:rsidRPr="003F3EA9" w:rsidRDefault="003F3EA9" w:rsidP="0004358A">
      <w:pPr>
        <w:pStyle w:val="ListParagraph"/>
        <w:numPr>
          <w:ilvl w:val="2"/>
          <w:numId w:val="47"/>
        </w:numPr>
        <w:tabs>
          <w:tab w:val="left" w:pos="1080"/>
        </w:tabs>
        <w:ind w:left="720" w:hanging="360"/>
        <w:rPr>
          <w:sz w:val="24"/>
          <w:szCs w:val="24"/>
        </w:rPr>
      </w:pPr>
      <w:r w:rsidRPr="003F3EA9">
        <w:rPr>
          <w:sz w:val="24"/>
          <w:szCs w:val="24"/>
        </w:rPr>
        <w:t>Report clinical and programmatic complaints of mistreatment, abuse, neglect, exploitation, or illegal, unethical or un</w:t>
      </w:r>
      <w:r>
        <w:rPr>
          <w:sz w:val="24"/>
          <w:szCs w:val="24"/>
        </w:rPr>
        <w:t>professional conduct to the HHS</w:t>
      </w:r>
      <w:r w:rsidRPr="003F3EA9">
        <w:rPr>
          <w:sz w:val="24"/>
          <w:szCs w:val="24"/>
        </w:rPr>
        <w:t xml:space="preserve"> Office of </w:t>
      </w:r>
      <w:r>
        <w:rPr>
          <w:sz w:val="24"/>
          <w:szCs w:val="24"/>
        </w:rPr>
        <w:t>the Ombudsman</w:t>
      </w:r>
      <w:r w:rsidRPr="003F3EA9">
        <w:rPr>
          <w:sz w:val="24"/>
          <w:szCs w:val="24"/>
        </w:rPr>
        <w:t xml:space="preserve"> (toll free telephone number 1-800-252-8154, toll free TDD tel</w:t>
      </w:r>
      <w:r>
        <w:rPr>
          <w:sz w:val="24"/>
          <w:szCs w:val="24"/>
        </w:rPr>
        <w:t xml:space="preserve">ephone number 1-800-735-2988). </w:t>
      </w:r>
      <w:r w:rsidRPr="003F3EA9">
        <w:rPr>
          <w:sz w:val="24"/>
          <w:szCs w:val="24"/>
        </w:rPr>
        <w:t xml:space="preserve">Report jail standard complaints to the Texas Commission on Jail Standards </w:t>
      </w:r>
      <w:r>
        <w:rPr>
          <w:sz w:val="24"/>
          <w:szCs w:val="24"/>
        </w:rPr>
        <w:t>(telephone number 512-463-5505);</w:t>
      </w:r>
    </w:p>
    <w:p w:rsidR="003F3EA9" w:rsidRPr="003F3EA9" w:rsidRDefault="003F3EA9" w:rsidP="0004358A">
      <w:pPr>
        <w:pStyle w:val="ListParagraph"/>
        <w:numPr>
          <w:ilvl w:val="2"/>
          <w:numId w:val="47"/>
        </w:numPr>
        <w:tabs>
          <w:tab w:val="left" w:pos="1080"/>
        </w:tabs>
        <w:ind w:left="720" w:hanging="360"/>
        <w:rPr>
          <w:sz w:val="24"/>
          <w:szCs w:val="24"/>
        </w:rPr>
      </w:pPr>
      <w:r w:rsidRPr="003F3EA9">
        <w:rPr>
          <w:sz w:val="24"/>
          <w:szCs w:val="24"/>
        </w:rPr>
        <w:t>Report to System Agency any occurrence of the use of seclusion or physical restraint. Use of seclusion or physical restraint shall be in accordance with 25 TAC, Part 1, Chapter 415</w:t>
      </w:r>
      <w:r>
        <w:rPr>
          <w:sz w:val="24"/>
          <w:szCs w:val="24"/>
        </w:rPr>
        <w:t>, Subchapter F, in its entirety;</w:t>
      </w:r>
    </w:p>
    <w:p w:rsidR="003F3EA9" w:rsidRPr="003F3EA9" w:rsidRDefault="003F3EA9" w:rsidP="0004358A">
      <w:pPr>
        <w:pStyle w:val="ListParagraph"/>
        <w:numPr>
          <w:ilvl w:val="2"/>
          <w:numId w:val="47"/>
        </w:numPr>
        <w:tabs>
          <w:tab w:val="left" w:pos="1080"/>
        </w:tabs>
        <w:ind w:left="720" w:hanging="360"/>
        <w:rPr>
          <w:sz w:val="24"/>
          <w:szCs w:val="24"/>
        </w:rPr>
      </w:pPr>
      <w:r w:rsidRPr="003F3EA9">
        <w:rPr>
          <w:sz w:val="24"/>
          <w:szCs w:val="24"/>
        </w:rPr>
        <w:t>Report to System Agency the death of a Program participant served in accordance with 25 TAC, Part 1, Chapter 405</w:t>
      </w:r>
      <w:r>
        <w:rPr>
          <w:sz w:val="24"/>
          <w:szCs w:val="24"/>
        </w:rPr>
        <w:t>, Subchapter K, in its entirety;</w:t>
      </w:r>
      <w:r w:rsidRPr="003F3EA9">
        <w:rPr>
          <w:sz w:val="24"/>
          <w:szCs w:val="24"/>
        </w:rPr>
        <w:t xml:space="preserve">  </w:t>
      </w:r>
    </w:p>
    <w:p w:rsidR="003F3EA9" w:rsidRPr="003F3EA9" w:rsidRDefault="003F3EA9" w:rsidP="0004358A">
      <w:pPr>
        <w:pStyle w:val="ListParagraph"/>
        <w:numPr>
          <w:ilvl w:val="2"/>
          <w:numId w:val="47"/>
        </w:numPr>
        <w:tabs>
          <w:tab w:val="left" w:pos="1080"/>
        </w:tabs>
        <w:ind w:left="720" w:hanging="360"/>
        <w:rPr>
          <w:sz w:val="24"/>
          <w:szCs w:val="24"/>
        </w:rPr>
      </w:pPr>
      <w:r w:rsidRPr="003F3EA9">
        <w:rPr>
          <w:sz w:val="24"/>
          <w:szCs w:val="24"/>
        </w:rPr>
        <w:t xml:space="preserve">Maintain and follow written </w:t>
      </w:r>
      <w:r>
        <w:rPr>
          <w:sz w:val="24"/>
          <w:szCs w:val="24"/>
        </w:rPr>
        <w:t xml:space="preserve">policies  and </w:t>
      </w:r>
      <w:r w:rsidRPr="003F3EA9">
        <w:rPr>
          <w:sz w:val="24"/>
          <w:szCs w:val="24"/>
        </w:rPr>
        <w:t>procedures, which outline the Program’s processes for monitoring a Program participant's restoration to competency status and r</w:t>
      </w:r>
      <w:r>
        <w:rPr>
          <w:sz w:val="24"/>
          <w:szCs w:val="24"/>
        </w:rPr>
        <w:t>eadiness for return to court(s);</w:t>
      </w:r>
    </w:p>
    <w:p w:rsidR="003F3EA9" w:rsidRPr="003F3EA9" w:rsidRDefault="003F3EA9" w:rsidP="0004358A">
      <w:pPr>
        <w:pStyle w:val="ListParagraph"/>
        <w:numPr>
          <w:ilvl w:val="2"/>
          <w:numId w:val="47"/>
        </w:numPr>
        <w:tabs>
          <w:tab w:val="left" w:pos="1080"/>
        </w:tabs>
        <w:ind w:left="720" w:hanging="360"/>
        <w:rPr>
          <w:sz w:val="24"/>
          <w:szCs w:val="24"/>
        </w:rPr>
      </w:pPr>
      <w:r w:rsidRPr="003F3EA9">
        <w:rPr>
          <w:sz w:val="24"/>
          <w:szCs w:val="24"/>
        </w:rPr>
        <w:t>Track and report outcome measures as specified in the rul</w:t>
      </w:r>
      <w:r>
        <w:rPr>
          <w:sz w:val="24"/>
          <w:szCs w:val="24"/>
        </w:rPr>
        <w:t>es, statutes, and this Contract;</w:t>
      </w:r>
    </w:p>
    <w:p w:rsidR="003F3EA9" w:rsidRPr="003F3EA9" w:rsidRDefault="003F3EA9" w:rsidP="0004358A">
      <w:pPr>
        <w:pStyle w:val="ListParagraph"/>
        <w:numPr>
          <w:ilvl w:val="2"/>
          <w:numId w:val="47"/>
        </w:numPr>
        <w:tabs>
          <w:tab w:val="left" w:pos="1080"/>
        </w:tabs>
        <w:ind w:left="720" w:hanging="360"/>
        <w:rPr>
          <w:sz w:val="24"/>
          <w:szCs w:val="24"/>
        </w:rPr>
      </w:pPr>
      <w:r w:rsidRPr="003F3EA9">
        <w:rPr>
          <w:sz w:val="24"/>
          <w:szCs w:val="24"/>
        </w:rPr>
        <w:t xml:space="preserve">Comply with reporting procedures in accordance with the </w:t>
      </w:r>
      <w:r>
        <w:rPr>
          <w:sz w:val="24"/>
          <w:szCs w:val="24"/>
        </w:rPr>
        <w:t>CCP, Article 46B.079;</w:t>
      </w:r>
    </w:p>
    <w:p w:rsidR="003F3EA9" w:rsidRPr="003F3EA9" w:rsidRDefault="003F3EA9" w:rsidP="0004358A">
      <w:pPr>
        <w:pStyle w:val="ListParagraph"/>
        <w:numPr>
          <w:ilvl w:val="2"/>
          <w:numId w:val="47"/>
        </w:numPr>
        <w:tabs>
          <w:tab w:val="left" w:pos="1080"/>
        </w:tabs>
        <w:ind w:left="720" w:hanging="360"/>
        <w:rPr>
          <w:sz w:val="24"/>
          <w:szCs w:val="24"/>
        </w:rPr>
      </w:pPr>
      <w:r w:rsidRPr="003F3EA9">
        <w:rPr>
          <w:sz w:val="24"/>
          <w:szCs w:val="24"/>
        </w:rPr>
        <w:t>Coordinate with the court(s) to encourage timely determination of a Program participant's competency status, unless all parties agr</w:t>
      </w:r>
      <w:r>
        <w:rPr>
          <w:sz w:val="24"/>
          <w:szCs w:val="24"/>
        </w:rPr>
        <w:t xml:space="preserve">ee to accept </w:t>
      </w:r>
      <w:r w:rsidR="0014444F">
        <w:rPr>
          <w:sz w:val="24"/>
          <w:szCs w:val="24"/>
        </w:rPr>
        <w:t>Contractor</w:t>
      </w:r>
      <w:r>
        <w:rPr>
          <w:sz w:val="24"/>
          <w:szCs w:val="24"/>
        </w:rPr>
        <w:t>’s report;</w:t>
      </w:r>
    </w:p>
    <w:p w:rsidR="003F3EA9" w:rsidRPr="003F3EA9" w:rsidRDefault="003F3EA9" w:rsidP="0004358A">
      <w:pPr>
        <w:pStyle w:val="ListParagraph"/>
        <w:numPr>
          <w:ilvl w:val="2"/>
          <w:numId w:val="47"/>
        </w:numPr>
        <w:tabs>
          <w:tab w:val="left" w:pos="1080"/>
        </w:tabs>
        <w:ind w:left="720" w:hanging="360"/>
        <w:rPr>
          <w:sz w:val="24"/>
          <w:szCs w:val="24"/>
        </w:rPr>
      </w:pPr>
      <w:r w:rsidRPr="003F3EA9">
        <w:rPr>
          <w:sz w:val="24"/>
          <w:szCs w:val="24"/>
        </w:rPr>
        <w:t>Submit to System Agency a detailed strategy plan for monitoring and auditing the number of hours wo</w:t>
      </w:r>
      <w:r>
        <w:rPr>
          <w:sz w:val="24"/>
          <w:szCs w:val="24"/>
        </w:rPr>
        <w:t xml:space="preserve">rked by </w:t>
      </w:r>
      <w:r w:rsidR="0014444F">
        <w:rPr>
          <w:sz w:val="24"/>
          <w:szCs w:val="24"/>
        </w:rPr>
        <w:t>Contractor</w:t>
      </w:r>
      <w:r>
        <w:rPr>
          <w:sz w:val="24"/>
          <w:szCs w:val="24"/>
        </w:rPr>
        <w:t xml:space="preserve"> and sub</w:t>
      </w:r>
      <w:r w:rsidR="0014444F">
        <w:rPr>
          <w:sz w:val="24"/>
          <w:szCs w:val="24"/>
        </w:rPr>
        <w:t>Contractor</w:t>
      </w:r>
      <w:r>
        <w:rPr>
          <w:sz w:val="24"/>
          <w:szCs w:val="24"/>
        </w:rPr>
        <w:t>s;</w:t>
      </w:r>
    </w:p>
    <w:p w:rsidR="003F3EA9" w:rsidRPr="003F3EA9" w:rsidRDefault="003F3EA9" w:rsidP="0004358A">
      <w:pPr>
        <w:pStyle w:val="ListParagraph"/>
        <w:numPr>
          <w:ilvl w:val="2"/>
          <w:numId w:val="47"/>
        </w:numPr>
        <w:tabs>
          <w:tab w:val="left" w:pos="1080"/>
        </w:tabs>
        <w:ind w:left="720" w:hanging="360"/>
        <w:rPr>
          <w:sz w:val="24"/>
          <w:szCs w:val="24"/>
        </w:rPr>
      </w:pPr>
      <w:r w:rsidRPr="003F3EA9">
        <w:rPr>
          <w:sz w:val="24"/>
          <w:szCs w:val="24"/>
        </w:rPr>
        <w:t>Register the Program participant in</w:t>
      </w:r>
      <w:r>
        <w:rPr>
          <w:sz w:val="24"/>
          <w:szCs w:val="24"/>
        </w:rPr>
        <w:t xml:space="preserve"> CARE; and</w:t>
      </w:r>
    </w:p>
    <w:p w:rsidR="003F3EA9" w:rsidRDefault="003F3EA9" w:rsidP="0004358A">
      <w:pPr>
        <w:pStyle w:val="ListParagraph"/>
        <w:numPr>
          <w:ilvl w:val="2"/>
          <w:numId w:val="47"/>
        </w:numPr>
        <w:tabs>
          <w:tab w:val="left" w:pos="1080"/>
        </w:tabs>
        <w:ind w:left="720" w:hanging="360"/>
        <w:rPr>
          <w:sz w:val="24"/>
          <w:szCs w:val="24"/>
        </w:rPr>
      </w:pPr>
      <w:r w:rsidRPr="003F3EA9">
        <w:rPr>
          <w:sz w:val="24"/>
          <w:szCs w:val="24"/>
        </w:rPr>
        <w:t xml:space="preserve">Complete a client profile for Program participant in </w:t>
      </w:r>
      <w:r>
        <w:rPr>
          <w:sz w:val="24"/>
          <w:szCs w:val="24"/>
        </w:rPr>
        <w:t>CMBHS.</w:t>
      </w:r>
      <w:r w:rsidRPr="003F3EA9">
        <w:rPr>
          <w:sz w:val="24"/>
          <w:szCs w:val="24"/>
        </w:rPr>
        <w:t xml:space="preserve"> </w:t>
      </w:r>
    </w:p>
    <w:p w:rsidR="003F3EA9" w:rsidRDefault="003F3EA9" w:rsidP="003F3EA9">
      <w:pPr>
        <w:rPr>
          <w:sz w:val="24"/>
          <w:szCs w:val="24"/>
        </w:rPr>
      </w:pPr>
    </w:p>
    <w:p w:rsidR="003F3EA9" w:rsidRPr="00B8482F" w:rsidRDefault="003F3EA9" w:rsidP="003F3EA9">
      <w:pPr>
        <w:tabs>
          <w:tab w:val="right" w:pos="8370"/>
        </w:tabs>
        <w:rPr>
          <w:b/>
          <w:bCs/>
          <w:color w:val="000000"/>
          <w:sz w:val="24"/>
          <w:szCs w:val="24"/>
        </w:rPr>
      </w:pPr>
      <w:r w:rsidRPr="00B8482F">
        <w:rPr>
          <w:b/>
          <w:bCs/>
          <w:color w:val="000000"/>
          <w:sz w:val="24"/>
          <w:szCs w:val="24"/>
        </w:rPr>
        <w:t>II. PERFORMANCE MEASURES:</w:t>
      </w:r>
    </w:p>
    <w:p w:rsidR="003F3EA9" w:rsidRPr="00B8482F" w:rsidRDefault="003F3EA9" w:rsidP="003F3EA9">
      <w:pPr>
        <w:tabs>
          <w:tab w:val="right" w:pos="8370"/>
        </w:tabs>
        <w:ind w:left="360" w:hanging="360"/>
        <w:rPr>
          <w:bCs/>
          <w:color w:val="000000"/>
          <w:sz w:val="24"/>
          <w:szCs w:val="24"/>
        </w:rPr>
      </w:pPr>
    </w:p>
    <w:p w:rsidR="003F3EA9" w:rsidRPr="00B8482F" w:rsidRDefault="00575A2E" w:rsidP="003F3EA9">
      <w:pPr>
        <w:tabs>
          <w:tab w:val="left" w:pos="720"/>
          <w:tab w:val="center" w:pos="4680"/>
        </w:tabs>
        <w:autoSpaceDE w:val="0"/>
        <w:autoSpaceDN w:val="0"/>
        <w:adjustRightInd w:val="0"/>
        <w:rPr>
          <w:sz w:val="24"/>
          <w:szCs w:val="24"/>
        </w:rPr>
      </w:pPr>
      <w:r w:rsidRPr="00575A2E">
        <w:rPr>
          <w:sz w:val="24"/>
          <w:szCs w:val="24"/>
        </w:rPr>
        <w:t>System Agency will monitor Contractor’s performance of the requirements in Attachment A and compliance with the Contract’s terms and conditions</w:t>
      </w:r>
      <w:r w:rsidR="003F3EA9" w:rsidRPr="00B8482F">
        <w:rPr>
          <w:sz w:val="24"/>
          <w:szCs w:val="24"/>
        </w:rPr>
        <w:t>.</w:t>
      </w:r>
    </w:p>
    <w:p w:rsidR="003F3EA9" w:rsidRPr="00B8482F" w:rsidRDefault="003F3EA9" w:rsidP="003F3EA9">
      <w:pPr>
        <w:rPr>
          <w:sz w:val="24"/>
          <w:szCs w:val="24"/>
        </w:rPr>
      </w:pPr>
    </w:p>
    <w:p w:rsidR="003F3EA9" w:rsidRDefault="003F3EA9" w:rsidP="003F3EA9">
      <w:pPr>
        <w:rPr>
          <w:bCs/>
          <w:sz w:val="24"/>
          <w:szCs w:val="24"/>
        </w:rPr>
      </w:pPr>
      <w:r w:rsidRPr="00B8482F">
        <w:rPr>
          <w:sz w:val="24"/>
          <w:szCs w:val="24"/>
        </w:rPr>
        <w:lastRenderedPageBreak/>
        <w:t xml:space="preserve">The </w:t>
      </w:r>
      <w:r w:rsidR="0014444F">
        <w:rPr>
          <w:sz w:val="24"/>
          <w:szCs w:val="24"/>
        </w:rPr>
        <w:t>Contractor</w:t>
      </w:r>
      <w:r w:rsidRPr="00B8482F">
        <w:rPr>
          <w:sz w:val="24"/>
          <w:szCs w:val="24"/>
        </w:rPr>
        <w:t xml:space="preserve"> shall perform the following activities and provide </w:t>
      </w:r>
      <w:r w:rsidRPr="00B8482F">
        <w:rPr>
          <w:bCs/>
          <w:sz w:val="24"/>
          <w:szCs w:val="24"/>
        </w:rPr>
        <w:t xml:space="preserve">documentation </w:t>
      </w:r>
      <w:r w:rsidRPr="00B8482F">
        <w:rPr>
          <w:sz w:val="24"/>
          <w:szCs w:val="24"/>
        </w:rPr>
        <w:t xml:space="preserve">in the manner and timeframes </w:t>
      </w:r>
      <w:r w:rsidRPr="00B8482F">
        <w:rPr>
          <w:bCs/>
          <w:sz w:val="24"/>
          <w:szCs w:val="24"/>
        </w:rPr>
        <w:t>specified below:</w:t>
      </w:r>
    </w:p>
    <w:p w:rsidR="003F3EA9" w:rsidRDefault="003F3EA9" w:rsidP="003F3EA9">
      <w:pPr>
        <w:rPr>
          <w:bCs/>
          <w:sz w:val="24"/>
          <w:szCs w:val="24"/>
        </w:rPr>
      </w:pPr>
    </w:p>
    <w:p w:rsidR="003F3EA9" w:rsidRPr="003F3EA9" w:rsidRDefault="003F3EA9" w:rsidP="008811FF">
      <w:pPr>
        <w:pStyle w:val="ListParagraph"/>
        <w:numPr>
          <w:ilvl w:val="0"/>
          <w:numId w:val="5"/>
        </w:numPr>
        <w:ind w:left="360"/>
        <w:rPr>
          <w:bCs/>
          <w:sz w:val="24"/>
          <w:szCs w:val="24"/>
        </w:rPr>
      </w:pPr>
      <w:r w:rsidRPr="003F3EA9">
        <w:rPr>
          <w:bCs/>
          <w:sz w:val="24"/>
          <w:szCs w:val="24"/>
        </w:rPr>
        <w:t xml:space="preserve">No later __________, </w:t>
      </w:r>
      <w:r w:rsidR="0014444F">
        <w:rPr>
          <w:bCs/>
          <w:sz w:val="24"/>
          <w:szCs w:val="24"/>
        </w:rPr>
        <w:t>Contractor</w:t>
      </w:r>
      <w:r w:rsidRPr="003F3EA9">
        <w:rPr>
          <w:bCs/>
          <w:sz w:val="24"/>
          <w:szCs w:val="24"/>
        </w:rPr>
        <w:t xml:space="preserve"> shall report in CMBHS an achieved combined total rate of ________ of all Program participants either restored to competency and/or sufficiently improved to have charges dropped.</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report to System Agency the use of a restraint or seclusion no later than 24 hours after the occurrence as outlined in 25 TAC 415 Subchapter F.</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submit to System Agency the Report of the Death of a Person Served, </w:t>
      </w:r>
      <w:r w:rsidR="003F3EA9" w:rsidRPr="003F3EA9">
        <w:rPr>
          <w:bCs/>
          <w:sz w:val="24"/>
          <w:szCs w:val="24"/>
          <w:highlight w:val="yellow"/>
        </w:rPr>
        <w:t>ATTACHMENT A-2</w:t>
      </w:r>
      <w:r w:rsidR="003F3EA9" w:rsidRPr="003F3EA9">
        <w:rPr>
          <w:bCs/>
          <w:sz w:val="24"/>
          <w:szCs w:val="24"/>
        </w:rPr>
        <w:t xml:space="preserve"> no later than 24 hours after the occurrence.</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notify System Agency of a Program participant deemed not likely to be restored to competency no later than the 60th day.  System Agency will add the Program participant to the waitlist.</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examine a program participant by a physician for a psychiatric evaluation no later than 48 hours following admission.</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initiate the intake assessment process of a Program participant no later than 24 hours after such participant has been court-ordered to treatment.</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complete an individualized treatment plan with the Program participant no later than 5 business days following admission.</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submit to the committing court(s) a written update of the Program participant’s status at a minimum of once per month.</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comply with the following in accordance with statute:</w:t>
      </w:r>
    </w:p>
    <w:p w:rsidR="003F3EA9" w:rsidRPr="003F3EA9" w:rsidRDefault="003F3EA9" w:rsidP="00861FF3">
      <w:pPr>
        <w:pStyle w:val="ListParagraph"/>
        <w:numPr>
          <w:ilvl w:val="1"/>
          <w:numId w:val="35"/>
        </w:numPr>
        <w:tabs>
          <w:tab w:val="left" w:pos="720"/>
        </w:tabs>
        <w:ind w:left="720"/>
        <w:rPr>
          <w:bCs/>
          <w:sz w:val="24"/>
          <w:szCs w:val="24"/>
        </w:rPr>
      </w:pPr>
      <w:r w:rsidRPr="003F3EA9">
        <w:rPr>
          <w:bCs/>
          <w:sz w:val="24"/>
          <w:szCs w:val="24"/>
        </w:rPr>
        <w:t>Ensure the psychiatrist conducts one competency evaluation per Program participant no later than the 21st day following the court order for treatment;</w:t>
      </w:r>
      <w:r>
        <w:rPr>
          <w:bCs/>
          <w:sz w:val="24"/>
          <w:szCs w:val="24"/>
        </w:rPr>
        <w:t xml:space="preserve"> and</w:t>
      </w:r>
    </w:p>
    <w:p w:rsidR="003F3EA9" w:rsidRDefault="003F3EA9" w:rsidP="00861FF3">
      <w:pPr>
        <w:pStyle w:val="ListParagraph"/>
        <w:numPr>
          <w:ilvl w:val="1"/>
          <w:numId w:val="35"/>
        </w:numPr>
        <w:tabs>
          <w:tab w:val="left" w:pos="720"/>
        </w:tabs>
        <w:ind w:left="720"/>
        <w:rPr>
          <w:bCs/>
          <w:sz w:val="24"/>
          <w:szCs w:val="24"/>
        </w:rPr>
      </w:pPr>
      <w:r w:rsidRPr="003F3EA9">
        <w:rPr>
          <w:bCs/>
          <w:sz w:val="24"/>
          <w:szCs w:val="24"/>
        </w:rPr>
        <w:t>Ensure the psychiatrist conducts a second competency evaluation per Program participant no later than the 55th day following the court order for treatment.</w:t>
      </w:r>
    </w:p>
    <w:p w:rsidR="003F3EA9" w:rsidRPr="003F3EA9" w:rsidRDefault="003F3EA9" w:rsidP="008811FF">
      <w:pPr>
        <w:pStyle w:val="ListParagraph"/>
        <w:numPr>
          <w:ilvl w:val="0"/>
          <w:numId w:val="5"/>
        </w:numPr>
        <w:ind w:left="360"/>
        <w:rPr>
          <w:bCs/>
          <w:sz w:val="24"/>
          <w:szCs w:val="24"/>
        </w:rPr>
      </w:pPr>
      <w:r w:rsidRPr="003F3EA9">
        <w:rPr>
          <w:bCs/>
          <w:sz w:val="24"/>
          <w:szCs w:val="24"/>
        </w:rPr>
        <w:t xml:space="preserve">No later than the 55th day, </w:t>
      </w:r>
      <w:r w:rsidR="0014444F">
        <w:rPr>
          <w:bCs/>
          <w:sz w:val="24"/>
          <w:szCs w:val="24"/>
        </w:rPr>
        <w:t>Contractor</w:t>
      </w:r>
      <w:r w:rsidRPr="003F3EA9">
        <w:rPr>
          <w:bCs/>
          <w:sz w:val="24"/>
          <w:szCs w:val="24"/>
        </w:rPr>
        <w:t xml:space="preserve"> shall ensure the court(s) is notified of whether or not a Program participant charged with a felony offense will be restored to competency within the next 5 days. If the Program participant is deemed not likely to restore within the next 5 days, the </w:t>
      </w:r>
      <w:r w:rsidR="0014444F">
        <w:rPr>
          <w:bCs/>
          <w:sz w:val="24"/>
          <w:szCs w:val="24"/>
        </w:rPr>
        <w:t>Contractor</w:t>
      </w:r>
      <w:r w:rsidRPr="003F3EA9">
        <w:rPr>
          <w:bCs/>
          <w:sz w:val="24"/>
          <w:szCs w:val="24"/>
        </w:rPr>
        <w:t xml:space="preserve"> shall:</w:t>
      </w:r>
    </w:p>
    <w:p w:rsidR="003F3EA9" w:rsidRPr="003F3EA9" w:rsidRDefault="003F3EA9" w:rsidP="00655F39">
      <w:pPr>
        <w:pStyle w:val="ListParagraph"/>
        <w:numPr>
          <w:ilvl w:val="1"/>
          <w:numId w:val="36"/>
        </w:numPr>
        <w:tabs>
          <w:tab w:val="left" w:pos="720"/>
        </w:tabs>
        <w:ind w:left="720"/>
        <w:rPr>
          <w:bCs/>
          <w:sz w:val="24"/>
          <w:szCs w:val="24"/>
        </w:rPr>
      </w:pPr>
      <w:r w:rsidRPr="003F3EA9">
        <w:rPr>
          <w:bCs/>
          <w:sz w:val="24"/>
          <w:szCs w:val="24"/>
        </w:rPr>
        <w:t>Contact System Agency to add the Program participant to the w</w:t>
      </w:r>
      <w:r>
        <w:rPr>
          <w:bCs/>
          <w:sz w:val="24"/>
          <w:szCs w:val="24"/>
        </w:rPr>
        <w:t xml:space="preserve">aitlist no later than 24 hours </w:t>
      </w:r>
      <w:r w:rsidRPr="003F3EA9">
        <w:rPr>
          <w:bCs/>
          <w:sz w:val="24"/>
          <w:szCs w:val="24"/>
        </w:rPr>
        <w:t>following a psychiatrist determination;</w:t>
      </w:r>
    </w:p>
    <w:p w:rsidR="003F3EA9" w:rsidRPr="003F3EA9" w:rsidRDefault="003F3EA9" w:rsidP="00655F39">
      <w:pPr>
        <w:pStyle w:val="ListParagraph"/>
        <w:numPr>
          <w:ilvl w:val="1"/>
          <w:numId w:val="36"/>
        </w:numPr>
        <w:tabs>
          <w:tab w:val="left" w:pos="720"/>
        </w:tabs>
        <w:ind w:left="720"/>
        <w:rPr>
          <w:bCs/>
          <w:sz w:val="24"/>
          <w:szCs w:val="24"/>
        </w:rPr>
      </w:pPr>
      <w:r w:rsidRPr="003F3EA9">
        <w:rPr>
          <w:bCs/>
          <w:sz w:val="24"/>
          <w:szCs w:val="24"/>
        </w:rPr>
        <w:t>Submit to System Agency via fax or other electronic means all required medical and legal records of the Program participant no later than 48 hours following a psychiatrist determination;</w:t>
      </w:r>
      <w:r>
        <w:rPr>
          <w:bCs/>
          <w:sz w:val="24"/>
          <w:szCs w:val="24"/>
        </w:rPr>
        <w:t xml:space="preserve"> and</w:t>
      </w:r>
    </w:p>
    <w:p w:rsidR="003F3EA9" w:rsidRPr="00655F39" w:rsidRDefault="003F3EA9" w:rsidP="00655F39">
      <w:pPr>
        <w:pStyle w:val="ListParagraph"/>
        <w:numPr>
          <w:ilvl w:val="1"/>
          <w:numId w:val="36"/>
        </w:numPr>
        <w:tabs>
          <w:tab w:val="left" w:pos="720"/>
        </w:tabs>
        <w:ind w:left="720"/>
        <w:rPr>
          <w:bCs/>
          <w:sz w:val="24"/>
          <w:szCs w:val="24"/>
        </w:rPr>
      </w:pPr>
      <w:r w:rsidRPr="00655F39">
        <w:rPr>
          <w:bCs/>
          <w:sz w:val="24"/>
          <w:szCs w:val="24"/>
        </w:rPr>
        <w:t>Transport the Program participant to a SMHF for continued treatment no later than 48 hours following a psychiatrist determination.</w:t>
      </w:r>
    </w:p>
    <w:p w:rsidR="003F3EA9" w:rsidRPr="003F3EA9" w:rsidRDefault="003F3EA9" w:rsidP="008811FF">
      <w:pPr>
        <w:pStyle w:val="ListParagraph"/>
        <w:numPr>
          <w:ilvl w:val="0"/>
          <w:numId w:val="5"/>
        </w:numPr>
        <w:ind w:left="360"/>
        <w:rPr>
          <w:bCs/>
          <w:sz w:val="24"/>
          <w:szCs w:val="24"/>
        </w:rPr>
      </w:pPr>
      <w:r w:rsidRPr="003F3EA9">
        <w:rPr>
          <w:bCs/>
          <w:sz w:val="24"/>
          <w:szCs w:val="24"/>
        </w:rPr>
        <w:t xml:space="preserve">No later than the 55th day, </w:t>
      </w:r>
      <w:r w:rsidR="0014444F">
        <w:rPr>
          <w:bCs/>
          <w:sz w:val="24"/>
          <w:szCs w:val="24"/>
        </w:rPr>
        <w:t>Contractor</w:t>
      </w:r>
      <w:r w:rsidRPr="003F3EA9">
        <w:rPr>
          <w:bCs/>
          <w:sz w:val="24"/>
          <w:szCs w:val="24"/>
        </w:rPr>
        <w:t xml:space="preserve"> shall ensure the court(s) is notified of whether or not a Program participant charged with a misdemeanor offense will be restored to competency within the next 5 days.  If the Program participant is deemed not likely to restore within the next 5 days, the </w:t>
      </w:r>
      <w:r w:rsidR="0014444F">
        <w:rPr>
          <w:bCs/>
          <w:sz w:val="24"/>
          <w:szCs w:val="24"/>
        </w:rPr>
        <w:t>Contractor</w:t>
      </w:r>
      <w:r w:rsidRPr="003F3EA9">
        <w:rPr>
          <w:bCs/>
          <w:sz w:val="24"/>
          <w:szCs w:val="24"/>
        </w:rPr>
        <w:t xml:space="preserve"> shall:</w:t>
      </w:r>
    </w:p>
    <w:p w:rsidR="003F3EA9" w:rsidRPr="0032333D" w:rsidRDefault="003F3EA9" w:rsidP="0032333D">
      <w:pPr>
        <w:pStyle w:val="ListParagraph"/>
        <w:numPr>
          <w:ilvl w:val="0"/>
          <w:numId w:val="37"/>
        </w:numPr>
        <w:tabs>
          <w:tab w:val="left" w:pos="720"/>
        </w:tabs>
        <w:ind w:left="720"/>
        <w:rPr>
          <w:bCs/>
          <w:sz w:val="24"/>
          <w:szCs w:val="24"/>
        </w:rPr>
      </w:pPr>
      <w:r w:rsidRPr="0032333D">
        <w:rPr>
          <w:bCs/>
          <w:sz w:val="24"/>
          <w:szCs w:val="24"/>
        </w:rPr>
        <w:t>Request the court(s) grant a single extension in accordance with CCP, Chapter 46B, Article 46B.080, and transfer the Program participant without unnecessary delay to the appropriate SMHF or residential care facility as provided by CCP, Chapter 46B, Article 46B.073(d) for the remainder of the period under the extension;</w:t>
      </w:r>
    </w:p>
    <w:p w:rsidR="003F3EA9" w:rsidRPr="0032333D" w:rsidRDefault="003F3EA9" w:rsidP="0032333D">
      <w:pPr>
        <w:pStyle w:val="ListParagraph"/>
        <w:numPr>
          <w:ilvl w:val="0"/>
          <w:numId w:val="37"/>
        </w:numPr>
        <w:tabs>
          <w:tab w:val="left" w:pos="720"/>
        </w:tabs>
        <w:ind w:left="720"/>
        <w:rPr>
          <w:bCs/>
          <w:sz w:val="24"/>
          <w:szCs w:val="24"/>
        </w:rPr>
      </w:pPr>
      <w:r w:rsidRPr="0032333D">
        <w:rPr>
          <w:bCs/>
          <w:sz w:val="24"/>
          <w:szCs w:val="24"/>
        </w:rPr>
        <w:lastRenderedPageBreak/>
        <w:t>Contact System Agency to add the Program participant to the waitlist no later than 24 hours  following a psychiatrist determination;</w:t>
      </w:r>
    </w:p>
    <w:p w:rsidR="003F3EA9" w:rsidRPr="0032333D" w:rsidRDefault="003F3EA9" w:rsidP="0032333D">
      <w:pPr>
        <w:pStyle w:val="ListParagraph"/>
        <w:numPr>
          <w:ilvl w:val="0"/>
          <w:numId w:val="37"/>
        </w:numPr>
        <w:tabs>
          <w:tab w:val="left" w:pos="720"/>
        </w:tabs>
        <w:ind w:left="720"/>
        <w:rPr>
          <w:bCs/>
          <w:sz w:val="24"/>
          <w:szCs w:val="24"/>
        </w:rPr>
      </w:pPr>
      <w:r w:rsidRPr="0032333D">
        <w:rPr>
          <w:bCs/>
          <w:sz w:val="24"/>
          <w:szCs w:val="24"/>
        </w:rPr>
        <w:t>Submit to System Agency via fax or other electronic means all required medical and legal records of the Program participant no later than 48 hours following a psychiatrist determination; and</w:t>
      </w:r>
    </w:p>
    <w:p w:rsidR="003F3EA9" w:rsidRPr="0032333D" w:rsidRDefault="003F3EA9" w:rsidP="0032333D">
      <w:pPr>
        <w:pStyle w:val="ListParagraph"/>
        <w:numPr>
          <w:ilvl w:val="0"/>
          <w:numId w:val="37"/>
        </w:numPr>
        <w:tabs>
          <w:tab w:val="left" w:pos="720"/>
        </w:tabs>
        <w:ind w:left="720"/>
        <w:rPr>
          <w:bCs/>
          <w:sz w:val="24"/>
          <w:szCs w:val="24"/>
        </w:rPr>
      </w:pPr>
      <w:r w:rsidRPr="0032333D">
        <w:rPr>
          <w:bCs/>
          <w:sz w:val="24"/>
          <w:szCs w:val="24"/>
        </w:rPr>
        <w:t xml:space="preserve">Transport the Program participant to a SMHF for continued treatment no later than 48 hours following a psychiatrist determination, or if the Program participant is deemed not to be transported to a SMHF for continued treatment, the </w:t>
      </w:r>
      <w:r w:rsidR="0014444F" w:rsidRPr="0032333D">
        <w:rPr>
          <w:bCs/>
          <w:sz w:val="24"/>
          <w:szCs w:val="24"/>
        </w:rPr>
        <w:t>Contractor</w:t>
      </w:r>
      <w:r w:rsidRPr="0032333D">
        <w:rPr>
          <w:bCs/>
          <w:sz w:val="24"/>
          <w:szCs w:val="24"/>
        </w:rPr>
        <w:t xml:space="preserve"> shall:</w:t>
      </w:r>
    </w:p>
    <w:p w:rsidR="003F3EA9" w:rsidRPr="003F3EA9" w:rsidRDefault="003F3EA9" w:rsidP="00B05CF2">
      <w:pPr>
        <w:pStyle w:val="ListParagraph"/>
        <w:numPr>
          <w:ilvl w:val="2"/>
          <w:numId w:val="38"/>
        </w:numPr>
        <w:tabs>
          <w:tab w:val="left" w:pos="1080"/>
        </w:tabs>
        <w:ind w:left="1080" w:hanging="360"/>
        <w:rPr>
          <w:bCs/>
          <w:sz w:val="24"/>
          <w:szCs w:val="24"/>
        </w:rPr>
      </w:pPr>
      <w:r w:rsidRPr="003F3EA9">
        <w:rPr>
          <w:bCs/>
          <w:sz w:val="24"/>
          <w:szCs w:val="24"/>
        </w:rPr>
        <w:t xml:space="preserve">Advise the court(s) to proceed in accordance with </w:t>
      </w:r>
      <w:r>
        <w:rPr>
          <w:bCs/>
          <w:sz w:val="24"/>
          <w:szCs w:val="24"/>
        </w:rPr>
        <w:t xml:space="preserve">CCP, </w:t>
      </w:r>
      <w:r w:rsidRPr="003F3EA9">
        <w:rPr>
          <w:bCs/>
          <w:sz w:val="24"/>
          <w:szCs w:val="24"/>
        </w:rPr>
        <w:t>Chapter 46B, Subchapter A;</w:t>
      </w:r>
    </w:p>
    <w:p w:rsidR="003F3EA9" w:rsidRPr="003F3EA9" w:rsidRDefault="003F3EA9" w:rsidP="00B05CF2">
      <w:pPr>
        <w:pStyle w:val="ListParagraph"/>
        <w:numPr>
          <w:ilvl w:val="2"/>
          <w:numId w:val="38"/>
        </w:numPr>
        <w:tabs>
          <w:tab w:val="left" w:pos="1080"/>
        </w:tabs>
        <w:ind w:left="1080" w:hanging="360"/>
        <w:rPr>
          <w:bCs/>
          <w:sz w:val="24"/>
          <w:szCs w:val="24"/>
        </w:rPr>
      </w:pPr>
      <w:r w:rsidRPr="003F3EA9">
        <w:rPr>
          <w:bCs/>
          <w:sz w:val="24"/>
          <w:szCs w:val="24"/>
        </w:rPr>
        <w:t xml:space="preserve">Request the court(s) to release the Program participant on bail in accordance with </w:t>
      </w:r>
      <w:r>
        <w:rPr>
          <w:bCs/>
          <w:sz w:val="24"/>
          <w:szCs w:val="24"/>
        </w:rPr>
        <w:t>CCP,</w:t>
      </w:r>
      <w:r w:rsidRPr="003F3EA9">
        <w:rPr>
          <w:bCs/>
          <w:sz w:val="24"/>
          <w:szCs w:val="24"/>
        </w:rPr>
        <w:t xml:space="preserve"> Chapter 17; or</w:t>
      </w:r>
    </w:p>
    <w:p w:rsidR="003F3EA9" w:rsidRPr="003F3EA9" w:rsidRDefault="003F3EA9" w:rsidP="00B05CF2">
      <w:pPr>
        <w:pStyle w:val="ListParagraph"/>
        <w:numPr>
          <w:ilvl w:val="2"/>
          <w:numId w:val="38"/>
        </w:numPr>
        <w:tabs>
          <w:tab w:val="left" w:pos="1080"/>
        </w:tabs>
        <w:ind w:left="1080" w:hanging="360"/>
        <w:rPr>
          <w:bCs/>
          <w:sz w:val="24"/>
          <w:szCs w:val="24"/>
        </w:rPr>
      </w:pPr>
      <w:r w:rsidRPr="003F3EA9">
        <w:rPr>
          <w:bCs/>
          <w:sz w:val="24"/>
          <w:szCs w:val="24"/>
        </w:rPr>
        <w:t xml:space="preserve">Request the court(s) to dismiss charges in accordance with </w:t>
      </w:r>
      <w:r>
        <w:rPr>
          <w:bCs/>
          <w:sz w:val="24"/>
          <w:szCs w:val="24"/>
        </w:rPr>
        <w:t xml:space="preserve">CCP, </w:t>
      </w:r>
      <w:r w:rsidRPr="003F3EA9">
        <w:rPr>
          <w:bCs/>
          <w:sz w:val="24"/>
          <w:szCs w:val="24"/>
        </w:rPr>
        <w:t>Chapter 46B, Article 46B.010.</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complete registration for each Program participant into CARE no later than 24 hours following admission.</w:t>
      </w:r>
    </w:p>
    <w:p w:rsidR="003F3EA9" w:rsidRPr="003F3EA9" w:rsidRDefault="0014444F" w:rsidP="008811FF">
      <w:pPr>
        <w:pStyle w:val="ListParagraph"/>
        <w:numPr>
          <w:ilvl w:val="0"/>
          <w:numId w:val="5"/>
        </w:numPr>
        <w:ind w:left="360"/>
        <w:rPr>
          <w:bCs/>
          <w:sz w:val="24"/>
          <w:szCs w:val="24"/>
        </w:rPr>
      </w:pPr>
      <w:r>
        <w:rPr>
          <w:bCs/>
          <w:sz w:val="24"/>
          <w:szCs w:val="24"/>
        </w:rPr>
        <w:t>Contractor</w:t>
      </w:r>
      <w:r w:rsidR="003F3EA9" w:rsidRPr="003F3EA9">
        <w:rPr>
          <w:bCs/>
          <w:sz w:val="24"/>
          <w:szCs w:val="24"/>
        </w:rPr>
        <w:t xml:space="preserve"> shall complete a “Client Profile” for each Program participant into CMBHS no later than 24 hours following admission.</w:t>
      </w:r>
    </w:p>
    <w:p w:rsidR="009255EB" w:rsidRPr="009255EB" w:rsidRDefault="009255EB" w:rsidP="008811FF">
      <w:pPr>
        <w:pStyle w:val="ListParagraph"/>
        <w:numPr>
          <w:ilvl w:val="0"/>
          <w:numId w:val="5"/>
        </w:numPr>
        <w:ind w:left="360"/>
        <w:rPr>
          <w:bCs/>
          <w:sz w:val="24"/>
          <w:szCs w:val="24"/>
        </w:rPr>
      </w:pPr>
      <w:r w:rsidRPr="009255EB">
        <w:rPr>
          <w:bCs/>
          <w:sz w:val="24"/>
          <w:szCs w:val="24"/>
        </w:rPr>
        <w:t>The provider shall collect data on the following:</w:t>
      </w:r>
    </w:p>
    <w:p w:rsidR="009255EB" w:rsidRPr="009255EB" w:rsidRDefault="009255EB" w:rsidP="00525708">
      <w:pPr>
        <w:pStyle w:val="ListParagraph"/>
        <w:numPr>
          <w:ilvl w:val="1"/>
          <w:numId w:val="39"/>
        </w:numPr>
        <w:tabs>
          <w:tab w:val="left" w:pos="720"/>
        </w:tabs>
        <w:ind w:left="720"/>
        <w:rPr>
          <w:bCs/>
          <w:sz w:val="24"/>
          <w:szCs w:val="24"/>
        </w:rPr>
      </w:pPr>
      <w:r w:rsidRPr="009255EB">
        <w:rPr>
          <w:bCs/>
          <w:sz w:val="24"/>
          <w:szCs w:val="24"/>
        </w:rPr>
        <w:t>the number of participants on felony charges;</w:t>
      </w:r>
    </w:p>
    <w:p w:rsidR="009255EB" w:rsidRPr="009255EB" w:rsidRDefault="009255EB" w:rsidP="00525708">
      <w:pPr>
        <w:pStyle w:val="ListParagraph"/>
        <w:numPr>
          <w:ilvl w:val="1"/>
          <w:numId w:val="39"/>
        </w:numPr>
        <w:tabs>
          <w:tab w:val="left" w:pos="720"/>
        </w:tabs>
        <w:ind w:left="720"/>
        <w:rPr>
          <w:bCs/>
          <w:sz w:val="24"/>
          <w:szCs w:val="24"/>
        </w:rPr>
      </w:pPr>
      <w:r w:rsidRPr="009255EB">
        <w:rPr>
          <w:bCs/>
          <w:sz w:val="24"/>
          <w:szCs w:val="24"/>
        </w:rPr>
        <w:t>the number of participants on misdemeanor charges;</w:t>
      </w:r>
    </w:p>
    <w:p w:rsidR="009255EB" w:rsidRPr="009255EB" w:rsidRDefault="009255EB" w:rsidP="00525708">
      <w:pPr>
        <w:pStyle w:val="ListParagraph"/>
        <w:numPr>
          <w:ilvl w:val="1"/>
          <w:numId w:val="39"/>
        </w:numPr>
        <w:tabs>
          <w:tab w:val="left" w:pos="720"/>
        </w:tabs>
        <w:ind w:left="720"/>
        <w:rPr>
          <w:bCs/>
          <w:sz w:val="24"/>
          <w:szCs w:val="24"/>
        </w:rPr>
      </w:pPr>
      <w:r w:rsidRPr="009255EB">
        <w:rPr>
          <w:bCs/>
          <w:sz w:val="24"/>
          <w:szCs w:val="24"/>
        </w:rPr>
        <w:t>the average number of days for a participant charged with a felony to be restored to competency;</w:t>
      </w:r>
    </w:p>
    <w:p w:rsidR="009255EB" w:rsidRPr="009255EB" w:rsidRDefault="009255EB" w:rsidP="00525708">
      <w:pPr>
        <w:pStyle w:val="ListParagraph"/>
        <w:numPr>
          <w:ilvl w:val="1"/>
          <w:numId w:val="39"/>
        </w:numPr>
        <w:tabs>
          <w:tab w:val="left" w:pos="720"/>
        </w:tabs>
        <w:ind w:left="720"/>
        <w:rPr>
          <w:bCs/>
          <w:sz w:val="24"/>
          <w:szCs w:val="24"/>
        </w:rPr>
      </w:pPr>
      <w:r w:rsidRPr="009255EB">
        <w:rPr>
          <w:bCs/>
          <w:sz w:val="24"/>
          <w:szCs w:val="24"/>
        </w:rPr>
        <w:t>the average number of days for a participant charged with a misdemeanor to be restored to competency;</w:t>
      </w:r>
    </w:p>
    <w:p w:rsidR="009255EB" w:rsidRPr="009255EB" w:rsidRDefault="009255EB" w:rsidP="00525708">
      <w:pPr>
        <w:pStyle w:val="ListParagraph"/>
        <w:numPr>
          <w:ilvl w:val="1"/>
          <w:numId w:val="39"/>
        </w:numPr>
        <w:tabs>
          <w:tab w:val="left" w:pos="720"/>
        </w:tabs>
        <w:ind w:left="720"/>
        <w:rPr>
          <w:bCs/>
          <w:sz w:val="24"/>
          <w:szCs w:val="24"/>
        </w:rPr>
      </w:pPr>
      <w:r w:rsidRPr="009255EB">
        <w:rPr>
          <w:bCs/>
          <w:sz w:val="24"/>
          <w:szCs w:val="24"/>
        </w:rPr>
        <w:t>the number of participants for whom an extension was sought;</w:t>
      </w:r>
    </w:p>
    <w:p w:rsidR="009255EB" w:rsidRPr="009255EB" w:rsidRDefault="009255EB" w:rsidP="00525708">
      <w:pPr>
        <w:pStyle w:val="ListParagraph"/>
        <w:numPr>
          <w:ilvl w:val="1"/>
          <w:numId w:val="39"/>
        </w:numPr>
        <w:tabs>
          <w:tab w:val="left" w:pos="720"/>
        </w:tabs>
        <w:ind w:left="720"/>
        <w:rPr>
          <w:bCs/>
          <w:sz w:val="24"/>
          <w:szCs w:val="24"/>
        </w:rPr>
      </w:pPr>
      <w:r w:rsidRPr="009255EB">
        <w:rPr>
          <w:bCs/>
          <w:sz w:val="24"/>
          <w:szCs w:val="24"/>
        </w:rPr>
        <w:t>the number of participants who were restored to competency;</w:t>
      </w:r>
      <w:r>
        <w:rPr>
          <w:bCs/>
          <w:sz w:val="24"/>
          <w:szCs w:val="24"/>
        </w:rPr>
        <w:t xml:space="preserve"> and</w:t>
      </w:r>
    </w:p>
    <w:p w:rsidR="009255EB" w:rsidRPr="009255EB" w:rsidRDefault="009255EB" w:rsidP="00525708">
      <w:pPr>
        <w:pStyle w:val="ListParagraph"/>
        <w:numPr>
          <w:ilvl w:val="1"/>
          <w:numId w:val="39"/>
        </w:numPr>
        <w:tabs>
          <w:tab w:val="left" w:pos="720"/>
        </w:tabs>
        <w:ind w:left="720"/>
        <w:rPr>
          <w:bCs/>
          <w:sz w:val="24"/>
          <w:szCs w:val="24"/>
        </w:rPr>
      </w:pPr>
      <w:r w:rsidRPr="009255EB">
        <w:rPr>
          <w:bCs/>
          <w:sz w:val="24"/>
          <w:szCs w:val="24"/>
        </w:rPr>
        <w:t>the average length of time between determination of non-restorability and transfer to a state mental health fac</w:t>
      </w:r>
      <w:r>
        <w:rPr>
          <w:bCs/>
          <w:sz w:val="24"/>
          <w:szCs w:val="24"/>
        </w:rPr>
        <w:t>ility.</w:t>
      </w:r>
    </w:p>
    <w:p w:rsidR="009255EB" w:rsidRPr="009255EB" w:rsidRDefault="009255EB" w:rsidP="008811FF">
      <w:pPr>
        <w:pStyle w:val="ListParagraph"/>
        <w:numPr>
          <w:ilvl w:val="0"/>
          <w:numId w:val="5"/>
        </w:numPr>
        <w:ind w:left="360"/>
        <w:rPr>
          <w:bCs/>
          <w:sz w:val="24"/>
          <w:szCs w:val="24"/>
        </w:rPr>
      </w:pPr>
      <w:r w:rsidRPr="009255EB">
        <w:rPr>
          <w:bCs/>
          <w:sz w:val="24"/>
          <w:szCs w:val="24"/>
        </w:rPr>
        <w:t xml:space="preserve">No later than _______________, </w:t>
      </w:r>
      <w:r w:rsidR="0014444F">
        <w:rPr>
          <w:bCs/>
          <w:sz w:val="24"/>
          <w:szCs w:val="24"/>
        </w:rPr>
        <w:t>Contractor</w:t>
      </w:r>
      <w:r w:rsidRPr="009255EB">
        <w:rPr>
          <w:bCs/>
          <w:sz w:val="24"/>
          <w:szCs w:val="24"/>
        </w:rPr>
        <w:t xml:space="preserve"> shall serve x number of  Program participants admitted with mental illness and/or COPSD diagnoses as documented in the CARE and CMBHS systems;</w:t>
      </w:r>
    </w:p>
    <w:p w:rsidR="009255EB" w:rsidRPr="009255EB" w:rsidRDefault="009255EB" w:rsidP="008811FF">
      <w:pPr>
        <w:pStyle w:val="ListParagraph"/>
        <w:numPr>
          <w:ilvl w:val="0"/>
          <w:numId w:val="5"/>
        </w:numPr>
        <w:ind w:left="360"/>
        <w:rPr>
          <w:bCs/>
          <w:sz w:val="24"/>
          <w:szCs w:val="24"/>
        </w:rPr>
      </w:pPr>
      <w:r w:rsidRPr="009255EB">
        <w:rPr>
          <w:bCs/>
          <w:sz w:val="24"/>
          <w:szCs w:val="24"/>
        </w:rPr>
        <w:t xml:space="preserve">No later than _____________, </w:t>
      </w:r>
      <w:r w:rsidR="0014444F">
        <w:rPr>
          <w:bCs/>
          <w:sz w:val="24"/>
          <w:szCs w:val="24"/>
        </w:rPr>
        <w:t>Contractor</w:t>
      </w:r>
      <w:r w:rsidRPr="009255EB">
        <w:rPr>
          <w:bCs/>
          <w:sz w:val="24"/>
          <w:szCs w:val="24"/>
        </w:rPr>
        <w:t xml:space="preserve"> shall submit to System Agency a detailed strategy plan for monitoring and auditing the number of hours wo</w:t>
      </w:r>
      <w:r w:rsidR="00A610AE">
        <w:rPr>
          <w:bCs/>
          <w:sz w:val="24"/>
          <w:szCs w:val="24"/>
        </w:rPr>
        <w:t xml:space="preserve">rked by </w:t>
      </w:r>
      <w:r w:rsidR="0014444F">
        <w:rPr>
          <w:bCs/>
          <w:sz w:val="24"/>
          <w:szCs w:val="24"/>
        </w:rPr>
        <w:t>Contractor</w:t>
      </w:r>
      <w:r w:rsidR="00A610AE">
        <w:rPr>
          <w:bCs/>
          <w:sz w:val="24"/>
          <w:szCs w:val="24"/>
        </w:rPr>
        <w:t xml:space="preserve"> and sub</w:t>
      </w:r>
      <w:r w:rsidR="0014444F">
        <w:rPr>
          <w:bCs/>
          <w:sz w:val="24"/>
          <w:szCs w:val="24"/>
        </w:rPr>
        <w:t>Contractor</w:t>
      </w:r>
      <w:r w:rsidR="00A610AE">
        <w:rPr>
          <w:bCs/>
          <w:sz w:val="24"/>
          <w:szCs w:val="24"/>
        </w:rPr>
        <w:t>s;</w:t>
      </w:r>
    </w:p>
    <w:p w:rsidR="009255EB" w:rsidRPr="009255EB" w:rsidRDefault="009255EB" w:rsidP="008811FF">
      <w:pPr>
        <w:pStyle w:val="ListParagraph"/>
        <w:numPr>
          <w:ilvl w:val="0"/>
          <w:numId w:val="5"/>
        </w:numPr>
        <w:ind w:left="360"/>
        <w:rPr>
          <w:bCs/>
          <w:sz w:val="24"/>
          <w:szCs w:val="24"/>
        </w:rPr>
      </w:pPr>
      <w:r w:rsidRPr="009255EB">
        <w:rPr>
          <w:bCs/>
          <w:sz w:val="24"/>
          <w:szCs w:val="24"/>
        </w:rPr>
        <w:t xml:space="preserve">No later than ___________, </w:t>
      </w:r>
      <w:r w:rsidR="0014444F">
        <w:rPr>
          <w:bCs/>
          <w:sz w:val="24"/>
          <w:szCs w:val="24"/>
        </w:rPr>
        <w:t>Contractor</w:t>
      </w:r>
      <w:r w:rsidRPr="009255EB">
        <w:rPr>
          <w:bCs/>
          <w:sz w:val="24"/>
          <w:szCs w:val="24"/>
        </w:rPr>
        <w:t xml:space="preserve"> shall submit to System Agency for approval a copy of all written policies and proce</w:t>
      </w:r>
      <w:r w:rsidR="00A610AE">
        <w:rPr>
          <w:bCs/>
          <w:sz w:val="24"/>
          <w:szCs w:val="24"/>
        </w:rPr>
        <w:t>dures required in this Contract;</w:t>
      </w:r>
    </w:p>
    <w:p w:rsidR="009255EB" w:rsidRPr="009255EB" w:rsidRDefault="009255EB" w:rsidP="008811FF">
      <w:pPr>
        <w:pStyle w:val="ListParagraph"/>
        <w:numPr>
          <w:ilvl w:val="0"/>
          <w:numId w:val="5"/>
        </w:numPr>
        <w:ind w:left="360"/>
        <w:rPr>
          <w:bCs/>
          <w:sz w:val="24"/>
          <w:szCs w:val="24"/>
        </w:rPr>
      </w:pPr>
      <w:r w:rsidRPr="009255EB">
        <w:rPr>
          <w:bCs/>
          <w:sz w:val="24"/>
          <w:szCs w:val="24"/>
        </w:rPr>
        <w:t xml:space="preserve">All reports, documentation, and other information required of </w:t>
      </w:r>
      <w:r w:rsidR="0014444F">
        <w:rPr>
          <w:bCs/>
          <w:sz w:val="24"/>
          <w:szCs w:val="24"/>
        </w:rPr>
        <w:t>Contractor</w:t>
      </w:r>
      <w:r w:rsidRPr="009255EB">
        <w:rPr>
          <w:bCs/>
          <w:sz w:val="24"/>
          <w:szCs w:val="24"/>
        </w:rPr>
        <w:t xml:space="preserve"> shall be submitted electronically to _____________, as well as to the assigned System Agency Contract Manager and the </w:t>
      </w:r>
      <w:r w:rsidR="00A610AE">
        <w:rPr>
          <w:bCs/>
          <w:sz w:val="24"/>
          <w:szCs w:val="24"/>
        </w:rPr>
        <w:t xml:space="preserve">System Agency Program Contact. </w:t>
      </w:r>
      <w:r w:rsidRPr="009255EB">
        <w:rPr>
          <w:bCs/>
          <w:sz w:val="24"/>
          <w:szCs w:val="24"/>
        </w:rPr>
        <w:t xml:space="preserve">If System Agency determines </w:t>
      </w:r>
      <w:r w:rsidR="0014444F">
        <w:rPr>
          <w:bCs/>
          <w:sz w:val="24"/>
          <w:szCs w:val="24"/>
        </w:rPr>
        <w:t>Contractor</w:t>
      </w:r>
      <w:r w:rsidRPr="009255EB">
        <w:rPr>
          <w:bCs/>
          <w:sz w:val="24"/>
          <w:szCs w:val="24"/>
        </w:rPr>
        <w:t xml:space="preserve"> needs to submit deliverables by mail or fax, </w:t>
      </w:r>
      <w:r w:rsidR="0014444F">
        <w:rPr>
          <w:bCs/>
          <w:sz w:val="24"/>
          <w:szCs w:val="24"/>
        </w:rPr>
        <w:t>Contractor</w:t>
      </w:r>
      <w:r w:rsidRPr="009255EB">
        <w:rPr>
          <w:bCs/>
          <w:sz w:val="24"/>
          <w:szCs w:val="24"/>
        </w:rPr>
        <w:t xml:space="preserve"> shall send the required information to one of the following addresses:</w:t>
      </w:r>
    </w:p>
    <w:p w:rsidR="003F3EA9" w:rsidRDefault="003F3EA9" w:rsidP="008811FF">
      <w:pPr>
        <w:pStyle w:val="ListParagraph"/>
        <w:ind w:left="360"/>
        <w:rPr>
          <w:bCs/>
          <w:sz w:val="24"/>
          <w:szCs w:val="24"/>
        </w:rPr>
      </w:pPr>
    </w:p>
    <w:p w:rsidR="00A610AE" w:rsidRPr="00A610AE" w:rsidRDefault="00A610AE" w:rsidP="008811FF">
      <w:pPr>
        <w:pStyle w:val="ListParagraph"/>
        <w:ind w:left="360"/>
        <w:rPr>
          <w:bCs/>
          <w:sz w:val="24"/>
          <w:szCs w:val="24"/>
        </w:rPr>
      </w:pPr>
      <w:r w:rsidRPr="00A610AE">
        <w:rPr>
          <w:bCs/>
          <w:sz w:val="24"/>
          <w:szCs w:val="24"/>
        </w:rPr>
        <w:t>U.S. Postal Mail</w:t>
      </w:r>
    </w:p>
    <w:p w:rsidR="00A610AE" w:rsidRPr="00A610AE" w:rsidRDefault="00A610AE" w:rsidP="008811FF">
      <w:pPr>
        <w:pStyle w:val="ListParagraph"/>
        <w:ind w:left="360"/>
        <w:rPr>
          <w:bCs/>
          <w:sz w:val="24"/>
          <w:szCs w:val="24"/>
        </w:rPr>
      </w:pPr>
      <w:r w:rsidRPr="00A610AE">
        <w:rPr>
          <w:bCs/>
          <w:sz w:val="24"/>
          <w:szCs w:val="24"/>
        </w:rPr>
        <w:t>Health and Human Services Commission Mental Health Contracts Management Unit (Mail Code 2058)</w:t>
      </w:r>
    </w:p>
    <w:p w:rsidR="00A610AE" w:rsidRPr="00A610AE" w:rsidRDefault="00A610AE" w:rsidP="008811FF">
      <w:pPr>
        <w:pStyle w:val="ListParagraph"/>
        <w:ind w:left="360"/>
        <w:rPr>
          <w:bCs/>
          <w:sz w:val="24"/>
          <w:szCs w:val="24"/>
        </w:rPr>
      </w:pPr>
      <w:r w:rsidRPr="00A610AE">
        <w:rPr>
          <w:bCs/>
          <w:sz w:val="24"/>
          <w:szCs w:val="24"/>
        </w:rPr>
        <w:t>P. O. Box 149347</w:t>
      </w:r>
    </w:p>
    <w:p w:rsidR="00A610AE" w:rsidRPr="00A610AE" w:rsidRDefault="00A610AE" w:rsidP="008811FF">
      <w:pPr>
        <w:pStyle w:val="ListParagraph"/>
        <w:ind w:left="360"/>
        <w:rPr>
          <w:bCs/>
          <w:sz w:val="24"/>
          <w:szCs w:val="24"/>
        </w:rPr>
      </w:pPr>
      <w:r w:rsidRPr="00A610AE">
        <w:rPr>
          <w:bCs/>
          <w:sz w:val="24"/>
          <w:szCs w:val="24"/>
        </w:rPr>
        <w:t>Austin, TX 78714-9347</w:t>
      </w:r>
    </w:p>
    <w:p w:rsidR="00A610AE" w:rsidRPr="00A610AE" w:rsidRDefault="00A610AE" w:rsidP="008811FF">
      <w:pPr>
        <w:pStyle w:val="ListParagraph"/>
        <w:ind w:left="360"/>
        <w:rPr>
          <w:bCs/>
          <w:sz w:val="24"/>
          <w:szCs w:val="24"/>
        </w:rPr>
      </w:pPr>
    </w:p>
    <w:p w:rsidR="00A610AE" w:rsidRPr="00A610AE" w:rsidRDefault="00A610AE" w:rsidP="008811FF">
      <w:pPr>
        <w:pStyle w:val="ListParagraph"/>
        <w:ind w:left="360"/>
        <w:rPr>
          <w:bCs/>
          <w:sz w:val="24"/>
          <w:szCs w:val="24"/>
        </w:rPr>
      </w:pPr>
      <w:r w:rsidRPr="00A610AE">
        <w:rPr>
          <w:bCs/>
          <w:sz w:val="24"/>
          <w:szCs w:val="24"/>
        </w:rPr>
        <w:t>Overnight Mail</w:t>
      </w:r>
    </w:p>
    <w:p w:rsidR="00A610AE" w:rsidRPr="00A610AE" w:rsidRDefault="00A610AE" w:rsidP="008811FF">
      <w:pPr>
        <w:pStyle w:val="ListParagraph"/>
        <w:ind w:left="360"/>
        <w:rPr>
          <w:bCs/>
          <w:sz w:val="24"/>
          <w:szCs w:val="24"/>
        </w:rPr>
      </w:pPr>
      <w:r w:rsidRPr="00A610AE">
        <w:rPr>
          <w:bCs/>
          <w:sz w:val="24"/>
          <w:szCs w:val="24"/>
        </w:rPr>
        <w:t>Health and Human Services Commission Mental Health Contracts Management Unit (Mail Code 2058)</w:t>
      </w:r>
    </w:p>
    <w:p w:rsidR="00A610AE" w:rsidRPr="00A610AE" w:rsidRDefault="00A610AE" w:rsidP="008811FF">
      <w:pPr>
        <w:pStyle w:val="ListParagraph"/>
        <w:ind w:left="360"/>
        <w:rPr>
          <w:bCs/>
          <w:sz w:val="24"/>
          <w:szCs w:val="24"/>
        </w:rPr>
      </w:pPr>
      <w:r w:rsidRPr="00A610AE">
        <w:rPr>
          <w:bCs/>
          <w:sz w:val="24"/>
          <w:szCs w:val="24"/>
        </w:rPr>
        <w:t>909 West 45th Street, Bldg. 552</w:t>
      </w:r>
    </w:p>
    <w:p w:rsidR="00A610AE" w:rsidRDefault="00A610AE" w:rsidP="008811FF">
      <w:pPr>
        <w:pStyle w:val="ListParagraph"/>
        <w:ind w:left="360"/>
        <w:rPr>
          <w:bCs/>
          <w:sz w:val="24"/>
          <w:szCs w:val="24"/>
        </w:rPr>
      </w:pPr>
      <w:r w:rsidRPr="00A610AE">
        <w:rPr>
          <w:bCs/>
          <w:sz w:val="24"/>
          <w:szCs w:val="24"/>
        </w:rPr>
        <w:t>Austin, TX 78751</w:t>
      </w:r>
    </w:p>
    <w:p w:rsidR="00A610AE" w:rsidRDefault="00A610AE" w:rsidP="008811FF">
      <w:pPr>
        <w:pStyle w:val="ListParagraph"/>
        <w:ind w:left="360"/>
        <w:rPr>
          <w:bCs/>
          <w:sz w:val="24"/>
          <w:szCs w:val="24"/>
        </w:rPr>
      </w:pPr>
    </w:p>
    <w:p w:rsidR="00A610AE" w:rsidRPr="00A610AE" w:rsidRDefault="00A610AE" w:rsidP="008811FF">
      <w:pPr>
        <w:pStyle w:val="ListParagraph"/>
        <w:numPr>
          <w:ilvl w:val="0"/>
          <w:numId w:val="5"/>
        </w:numPr>
        <w:ind w:left="360"/>
        <w:rPr>
          <w:bCs/>
          <w:sz w:val="24"/>
          <w:szCs w:val="24"/>
        </w:rPr>
      </w:pPr>
      <w:r w:rsidRPr="00A610AE">
        <w:rPr>
          <w:bCs/>
          <w:sz w:val="24"/>
          <w:szCs w:val="24"/>
        </w:rPr>
        <w:t xml:space="preserve">CLINICAL MANAGEMENT FOR BEHAVIORAL HEALTH SERVICES (CMBHS).  </w:t>
      </w:r>
      <w:r w:rsidR="0014444F">
        <w:rPr>
          <w:bCs/>
          <w:sz w:val="24"/>
          <w:szCs w:val="24"/>
        </w:rPr>
        <w:t>Contractor</w:t>
      </w:r>
      <w:r w:rsidRPr="00A610AE">
        <w:rPr>
          <w:bCs/>
          <w:sz w:val="24"/>
          <w:szCs w:val="24"/>
        </w:rPr>
        <w:t xml:space="preserve"> shall:</w:t>
      </w:r>
    </w:p>
    <w:p w:rsidR="00A610AE" w:rsidRPr="00A610AE" w:rsidRDefault="00A610AE" w:rsidP="00445440">
      <w:pPr>
        <w:pStyle w:val="ListParagraph"/>
        <w:numPr>
          <w:ilvl w:val="1"/>
          <w:numId w:val="40"/>
        </w:numPr>
        <w:tabs>
          <w:tab w:val="left" w:pos="720"/>
        </w:tabs>
        <w:ind w:left="720"/>
        <w:rPr>
          <w:bCs/>
          <w:sz w:val="24"/>
          <w:szCs w:val="24"/>
        </w:rPr>
      </w:pPr>
      <w:r w:rsidRPr="00A610AE">
        <w:rPr>
          <w:bCs/>
          <w:sz w:val="24"/>
          <w:szCs w:val="24"/>
        </w:rPr>
        <w:t xml:space="preserve">Access CMBHS as follows https://cmbhs.dshs.state.tx.us/cmbhs/webpages/Reports.aspx. </w:t>
      </w:r>
    </w:p>
    <w:p w:rsidR="00A610AE" w:rsidRPr="00A610AE" w:rsidRDefault="00A610AE" w:rsidP="00445440">
      <w:pPr>
        <w:pStyle w:val="ListParagraph"/>
        <w:numPr>
          <w:ilvl w:val="1"/>
          <w:numId w:val="40"/>
        </w:numPr>
        <w:tabs>
          <w:tab w:val="left" w:pos="720"/>
        </w:tabs>
        <w:ind w:left="720"/>
        <w:rPr>
          <w:bCs/>
          <w:sz w:val="24"/>
          <w:szCs w:val="24"/>
        </w:rPr>
      </w:pPr>
      <w:r w:rsidRPr="00A610AE">
        <w:rPr>
          <w:bCs/>
          <w:sz w:val="24"/>
          <w:szCs w:val="24"/>
        </w:rPr>
        <w:t>Complete CMBHS training as provided by the CMBHS team via webinar no later than _______.</w:t>
      </w:r>
    </w:p>
    <w:p w:rsidR="00A610AE" w:rsidRPr="00A610AE" w:rsidRDefault="0014444F" w:rsidP="00445440">
      <w:pPr>
        <w:pStyle w:val="ListParagraph"/>
        <w:numPr>
          <w:ilvl w:val="1"/>
          <w:numId w:val="40"/>
        </w:numPr>
        <w:tabs>
          <w:tab w:val="left" w:pos="720"/>
        </w:tabs>
        <w:ind w:left="720"/>
        <w:rPr>
          <w:bCs/>
          <w:sz w:val="24"/>
          <w:szCs w:val="24"/>
        </w:rPr>
      </w:pPr>
      <w:r>
        <w:rPr>
          <w:bCs/>
          <w:sz w:val="24"/>
          <w:szCs w:val="24"/>
        </w:rPr>
        <w:t>Contractor</w:t>
      </w:r>
      <w:r w:rsidR="00A610AE" w:rsidRPr="00A610AE">
        <w:rPr>
          <w:bCs/>
          <w:sz w:val="24"/>
          <w:szCs w:val="24"/>
        </w:rPr>
        <w:t xml:space="preserve"> shall ensure that it has appropriate Internet access and an adequate number of computers sufficient to use CMBHS. </w:t>
      </w:r>
    </w:p>
    <w:p w:rsidR="00A610AE" w:rsidRPr="00A610AE" w:rsidRDefault="00A610AE" w:rsidP="00445440">
      <w:pPr>
        <w:pStyle w:val="ListParagraph"/>
        <w:numPr>
          <w:ilvl w:val="1"/>
          <w:numId w:val="40"/>
        </w:numPr>
        <w:tabs>
          <w:tab w:val="left" w:pos="720"/>
        </w:tabs>
        <w:ind w:left="720"/>
        <w:rPr>
          <w:bCs/>
          <w:sz w:val="24"/>
          <w:szCs w:val="24"/>
        </w:rPr>
      </w:pPr>
      <w:r w:rsidRPr="00A610AE">
        <w:rPr>
          <w:bCs/>
          <w:sz w:val="24"/>
          <w:szCs w:val="24"/>
        </w:rPr>
        <w:t xml:space="preserve">Contactor shall notify System Agency immediately if a security violation is detected, or if </w:t>
      </w:r>
      <w:r w:rsidR="0014444F">
        <w:rPr>
          <w:bCs/>
          <w:sz w:val="24"/>
          <w:szCs w:val="24"/>
        </w:rPr>
        <w:t>Contractor</w:t>
      </w:r>
      <w:r w:rsidRPr="00A610AE">
        <w:rPr>
          <w:bCs/>
          <w:sz w:val="24"/>
          <w:szCs w:val="24"/>
        </w:rPr>
        <w:t xml:space="preserve"> has any reason to suspect that the security or integrity of CMBHS data has been or may be compromised in any way.  </w:t>
      </w:r>
    </w:p>
    <w:p w:rsidR="00A610AE" w:rsidRPr="00A610AE" w:rsidRDefault="0014444F" w:rsidP="00445440">
      <w:pPr>
        <w:pStyle w:val="ListParagraph"/>
        <w:numPr>
          <w:ilvl w:val="1"/>
          <w:numId w:val="40"/>
        </w:numPr>
        <w:tabs>
          <w:tab w:val="left" w:pos="720"/>
        </w:tabs>
        <w:ind w:left="720"/>
        <w:rPr>
          <w:bCs/>
          <w:sz w:val="24"/>
          <w:szCs w:val="24"/>
        </w:rPr>
      </w:pPr>
      <w:r>
        <w:rPr>
          <w:bCs/>
          <w:sz w:val="24"/>
          <w:szCs w:val="24"/>
        </w:rPr>
        <w:t>Contractor</w:t>
      </w:r>
      <w:r w:rsidR="00A610AE" w:rsidRPr="00A610AE">
        <w:rPr>
          <w:bCs/>
          <w:sz w:val="24"/>
          <w:szCs w:val="24"/>
        </w:rPr>
        <w:t xml:space="preserve"> is required to update user accounts on a daily basis to reflect any changes in account status.  </w:t>
      </w:r>
    </w:p>
    <w:p w:rsidR="00A610AE" w:rsidRPr="00A610AE" w:rsidRDefault="0014444F" w:rsidP="00445440">
      <w:pPr>
        <w:pStyle w:val="ListParagraph"/>
        <w:numPr>
          <w:ilvl w:val="1"/>
          <w:numId w:val="40"/>
        </w:numPr>
        <w:tabs>
          <w:tab w:val="left" w:pos="720"/>
        </w:tabs>
        <w:ind w:left="720"/>
        <w:rPr>
          <w:bCs/>
          <w:sz w:val="24"/>
          <w:szCs w:val="24"/>
        </w:rPr>
      </w:pPr>
      <w:r>
        <w:rPr>
          <w:bCs/>
          <w:sz w:val="24"/>
          <w:szCs w:val="24"/>
        </w:rPr>
        <w:t>Contractor</w:t>
      </w:r>
      <w:r w:rsidR="00A610AE" w:rsidRPr="00A610AE">
        <w:rPr>
          <w:bCs/>
          <w:sz w:val="24"/>
          <w:szCs w:val="24"/>
        </w:rPr>
        <w:t xml:space="preserve"> shall ensure that adequate internal controls, security, and oversight are established for the approval and electronic transfer of information regarding payments and reporting requirements.  </w:t>
      </w:r>
      <w:r>
        <w:rPr>
          <w:bCs/>
          <w:sz w:val="24"/>
          <w:szCs w:val="24"/>
        </w:rPr>
        <w:t>Contractor</w:t>
      </w:r>
      <w:r w:rsidR="00A610AE" w:rsidRPr="00A610AE">
        <w:rPr>
          <w:bCs/>
          <w:sz w:val="24"/>
          <w:szCs w:val="24"/>
        </w:rPr>
        <w:t xml:space="preserve"> shall ensure that the electronic payment requests and reports transmitted contain true, accurate, and complete information. </w:t>
      </w:r>
    </w:p>
    <w:p w:rsidR="00A610AE" w:rsidRPr="00A610AE" w:rsidRDefault="00A610AE" w:rsidP="00445440">
      <w:pPr>
        <w:pStyle w:val="ListParagraph"/>
        <w:numPr>
          <w:ilvl w:val="1"/>
          <w:numId w:val="40"/>
        </w:numPr>
        <w:tabs>
          <w:tab w:val="left" w:pos="720"/>
        </w:tabs>
        <w:ind w:left="720"/>
        <w:rPr>
          <w:bCs/>
          <w:sz w:val="24"/>
          <w:szCs w:val="24"/>
        </w:rPr>
      </w:pPr>
      <w:r w:rsidRPr="00A610AE">
        <w:rPr>
          <w:bCs/>
          <w:sz w:val="24"/>
          <w:szCs w:val="24"/>
        </w:rPr>
        <w:t xml:space="preserve">System Agency may limit or deny access to CMBHS by </w:t>
      </w:r>
      <w:r w:rsidR="0014444F">
        <w:rPr>
          <w:bCs/>
          <w:sz w:val="24"/>
          <w:szCs w:val="24"/>
        </w:rPr>
        <w:t>Contractor</w:t>
      </w:r>
      <w:r w:rsidRPr="00A610AE">
        <w:rPr>
          <w:bCs/>
          <w:sz w:val="24"/>
          <w:szCs w:val="24"/>
        </w:rPr>
        <w:t xml:space="preserve"> at any time in at System Agency sole discretion.</w:t>
      </w:r>
    </w:p>
    <w:p w:rsidR="00A610AE" w:rsidRPr="00A610AE" w:rsidRDefault="0014444F" w:rsidP="00445440">
      <w:pPr>
        <w:pStyle w:val="ListParagraph"/>
        <w:numPr>
          <w:ilvl w:val="1"/>
          <w:numId w:val="40"/>
        </w:numPr>
        <w:tabs>
          <w:tab w:val="left" w:pos="720"/>
        </w:tabs>
        <w:ind w:left="720"/>
        <w:rPr>
          <w:bCs/>
          <w:sz w:val="24"/>
          <w:szCs w:val="24"/>
        </w:rPr>
      </w:pPr>
      <w:r>
        <w:rPr>
          <w:bCs/>
          <w:sz w:val="24"/>
          <w:szCs w:val="24"/>
        </w:rPr>
        <w:t>Contractor</w:t>
      </w:r>
      <w:r w:rsidR="00A610AE" w:rsidRPr="00A610AE">
        <w:rPr>
          <w:bCs/>
          <w:sz w:val="24"/>
          <w:szCs w:val="24"/>
        </w:rPr>
        <w:t xml:space="preserve"> shall use the following CMBHS components/functionality, in accordance with System Agency instructions:</w:t>
      </w:r>
    </w:p>
    <w:p w:rsidR="00A610AE" w:rsidRPr="00A610AE" w:rsidRDefault="00A610AE" w:rsidP="00B275E4">
      <w:pPr>
        <w:pStyle w:val="ListParagraph"/>
        <w:numPr>
          <w:ilvl w:val="2"/>
          <w:numId w:val="41"/>
        </w:numPr>
        <w:tabs>
          <w:tab w:val="left" w:pos="1080"/>
        </w:tabs>
        <w:ind w:left="1080" w:hanging="360"/>
        <w:rPr>
          <w:bCs/>
          <w:sz w:val="24"/>
          <w:szCs w:val="24"/>
        </w:rPr>
      </w:pPr>
      <w:r w:rsidRPr="00A610AE">
        <w:rPr>
          <w:bCs/>
          <w:sz w:val="24"/>
          <w:szCs w:val="24"/>
        </w:rPr>
        <w:t>Create user accounts, to include appropriately assigning CMBHS roles;</w:t>
      </w:r>
    </w:p>
    <w:p w:rsidR="00A610AE" w:rsidRPr="00A610AE" w:rsidRDefault="00A610AE" w:rsidP="00B275E4">
      <w:pPr>
        <w:pStyle w:val="ListParagraph"/>
        <w:numPr>
          <w:ilvl w:val="2"/>
          <w:numId w:val="41"/>
        </w:numPr>
        <w:ind w:left="1080" w:hanging="360"/>
        <w:rPr>
          <w:bCs/>
          <w:sz w:val="24"/>
          <w:szCs w:val="24"/>
        </w:rPr>
      </w:pPr>
      <w:r w:rsidRPr="00A610AE">
        <w:rPr>
          <w:bCs/>
          <w:sz w:val="24"/>
          <w:szCs w:val="24"/>
        </w:rPr>
        <w:t>Update user accounts, and roles as needed;</w:t>
      </w:r>
    </w:p>
    <w:p w:rsidR="00A610AE" w:rsidRPr="00A610AE" w:rsidRDefault="00A610AE" w:rsidP="00B275E4">
      <w:pPr>
        <w:pStyle w:val="ListParagraph"/>
        <w:numPr>
          <w:ilvl w:val="2"/>
          <w:numId w:val="41"/>
        </w:numPr>
        <w:ind w:left="1080" w:hanging="360"/>
        <w:rPr>
          <w:bCs/>
          <w:sz w:val="24"/>
          <w:szCs w:val="24"/>
        </w:rPr>
      </w:pPr>
      <w:r w:rsidRPr="00A610AE">
        <w:rPr>
          <w:bCs/>
          <w:sz w:val="24"/>
          <w:szCs w:val="24"/>
        </w:rPr>
        <w:t>Find/New Client</w:t>
      </w:r>
      <w:r>
        <w:rPr>
          <w:bCs/>
          <w:sz w:val="24"/>
          <w:szCs w:val="24"/>
        </w:rPr>
        <w:t>;</w:t>
      </w:r>
    </w:p>
    <w:p w:rsidR="00A610AE" w:rsidRPr="00A610AE" w:rsidRDefault="00A610AE" w:rsidP="00B275E4">
      <w:pPr>
        <w:pStyle w:val="ListParagraph"/>
        <w:numPr>
          <w:ilvl w:val="2"/>
          <w:numId w:val="41"/>
        </w:numPr>
        <w:ind w:left="1080" w:hanging="360"/>
        <w:rPr>
          <w:bCs/>
          <w:sz w:val="24"/>
          <w:szCs w:val="24"/>
        </w:rPr>
      </w:pPr>
      <w:r w:rsidRPr="00A610AE">
        <w:rPr>
          <w:bCs/>
          <w:sz w:val="24"/>
          <w:szCs w:val="24"/>
        </w:rPr>
        <w:t>Create and update Client Profiles;</w:t>
      </w:r>
    </w:p>
    <w:p w:rsidR="00A610AE" w:rsidRPr="00A610AE" w:rsidRDefault="00A610AE" w:rsidP="00B275E4">
      <w:pPr>
        <w:pStyle w:val="ListParagraph"/>
        <w:numPr>
          <w:ilvl w:val="2"/>
          <w:numId w:val="41"/>
        </w:numPr>
        <w:ind w:left="1080" w:hanging="360"/>
        <w:rPr>
          <w:bCs/>
          <w:sz w:val="24"/>
          <w:szCs w:val="24"/>
        </w:rPr>
      </w:pPr>
      <w:r w:rsidRPr="00A610AE">
        <w:rPr>
          <w:bCs/>
          <w:sz w:val="24"/>
          <w:szCs w:val="24"/>
        </w:rPr>
        <w:t>Open Case and Close Case;</w:t>
      </w:r>
      <w:r>
        <w:rPr>
          <w:bCs/>
          <w:sz w:val="24"/>
          <w:szCs w:val="24"/>
        </w:rPr>
        <w:t xml:space="preserve"> and</w:t>
      </w:r>
    </w:p>
    <w:p w:rsidR="00A610AE" w:rsidRPr="00A610AE" w:rsidRDefault="00A610AE" w:rsidP="00B275E4">
      <w:pPr>
        <w:pStyle w:val="ListParagraph"/>
        <w:numPr>
          <w:ilvl w:val="2"/>
          <w:numId w:val="41"/>
        </w:numPr>
        <w:ind w:left="1080" w:hanging="360"/>
        <w:rPr>
          <w:bCs/>
          <w:sz w:val="24"/>
          <w:szCs w:val="24"/>
        </w:rPr>
      </w:pPr>
      <w:r w:rsidRPr="00A610AE">
        <w:rPr>
          <w:bCs/>
          <w:sz w:val="24"/>
          <w:szCs w:val="24"/>
        </w:rPr>
        <w:t>Documentation of performance measures.</w:t>
      </w:r>
    </w:p>
    <w:p w:rsidR="00A610AE" w:rsidRPr="00A610AE" w:rsidRDefault="00A610AE" w:rsidP="00445440">
      <w:pPr>
        <w:pStyle w:val="ListParagraph"/>
        <w:numPr>
          <w:ilvl w:val="1"/>
          <w:numId w:val="40"/>
        </w:numPr>
        <w:tabs>
          <w:tab w:val="left" w:pos="720"/>
        </w:tabs>
        <w:ind w:left="720"/>
        <w:rPr>
          <w:bCs/>
          <w:sz w:val="24"/>
          <w:szCs w:val="24"/>
        </w:rPr>
      </w:pPr>
      <w:r w:rsidRPr="00A610AE">
        <w:rPr>
          <w:bCs/>
          <w:sz w:val="24"/>
          <w:szCs w:val="24"/>
        </w:rPr>
        <w:t xml:space="preserve">System Agency will provide support for CMBHS, including problem tracking and resolution.  System Agency will provide telephone numbers for </w:t>
      </w:r>
      <w:r w:rsidR="0014444F">
        <w:rPr>
          <w:bCs/>
          <w:sz w:val="24"/>
          <w:szCs w:val="24"/>
        </w:rPr>
        <w:t>Contractor</w:t>
      </w:r>
      <w:r w:rsidRPr="00A610AE">
        <w:rPr>
          <w:bCs/>
          <w:sz w:val="24"/>
          <w:szCs w:val="24"/>
        </w:rPr>
        <w:t xml:space="preserve">s to access expert assistance for CMBHS related problem resolution.  System Agency will provide initial CMBHS training.  </w:t>
      </w:r>
      <w:r w:rsidR="0014444F">
        <w:rPr>
          <w:bCs/>
          <w:sz w:val="24"/>
          <w:szCs w:val="24"/>
        </w:rPr>
        <w:t>Contractor</w:t>
      </w:r>
      <w:r w:rsidRPr="00A610AE">
        <w:rPr>
          <w:bCs/>
          <w:sz w:val="24"/>
          <w:szCs w:val="24"/>
        </w:rPr>
        <w:t xml:space="preserve"> shall provide subsequent ongoing end-user training.</w:t>
      </w:r>
    </w:p>
    <w:p w:rsidR="00A610AE" w:rsidRPr="00A610AE" w:rsidRDefault="0014444F" w:rsidP="00445440">
      <w:pPr>
        <w:pStyle w:val="ListParagraph"/>
        <w:numPr>
          <w:ilvl w:val="1"/>
          <w:numId w:val="40"/>
        </w:numPr>
        <w:tabs>
          <w:tab w:val="left" w:pos="720"/>
        </w:tabs>
        <w:ind w:left="720"/>
        <w:rPr>
          <w:bCs/>
          <w:sz w:val="24"/>
          <w:szCs w:val="24"/>
        </w:rPr>
      </w:pPr>
      <w:r>
        <w:rPr>
          <w:bCs/>
          <w:sz w:val="24"/>
          <w:szCs w:val="24"/>
        </w:rPr>
        <w:t>Contractor</w:t>
      </w:r>
      <w:r w:rsidR="00A610AE" w:rsidRPr="00A610AE">
        <w:rPr>
          <w:bCs/>
          <w:sz w:val="24"/>
          <w:szCs w:val="24"/>
        </w:rPr>
        <w:t xml:space="preserve"> shall designate a Security Administrator and a back-up Security Administrator. The Security Administrator is required to implement and maintain a system for management of user accounts/roles to ensure that all CMBHS user accounts are current. </w:t>
      </w:r>
      <w:r>
        <w:rPr>
          <w:bCs/>
          <w:sz w:val="24"/>
          <w:szCs w:val="24"/>
        </w:rPr>
        <w:t>Contractor</w:t>
      </w:r>
      <w:r w:rsidR="00A610AE" w:rsidRPr="00A610AE">
        <w:rPr>
          <w:bCs/>
          <w:sz w:val="24"/>
          <w:szCs w:val="24"/>
        </w:rPr>
        <w:t xml:space="preserve"> shall develop and maintain a written security policy that ensures adequate system security and protection of confidential information. </w:t>
      </w:r>
      <w:r>
        <w:rPr>
          <w:bCs/>
          <w:sz w:val="24"/>
          <w:szCs w:val="24"/>
        </w:rPr>
        <w:t>Contractor</w:t>
      </w:r>
      <w:r w:rsidR="00A610AE" w:rsidRPr="00A610AE">
        <w:rPr>
          <w:bCs/>
          <w:sz w:val="24"/>
          <w:szCs w:val="24"/>
        </w:rPr>
        <w:t xml:space="preserve"> shall fulfill the following requirements:</w:t>
      </w:r>
    </w:p>
    <w:p w:rsidR="00A610AE" w:rsidRPr="00A610AE" w:rsidRDefault="0014444F" w:rsidP="00445440">
      <w:pPr>
        <w:pStyle w:val="ListParagraph"/>
        <w:numPr>
          <w:ilvl w:val="1"/>
          <w:numId w:val="40"/>
        </w:numPr>
        <w:tabs>
          <w:tab w:val="left" w:pos="720"/>
        </w:tabs>
        <w:ind w:left="720"/>
        <w:rPr>
          <w:bCs/>
          <w:sz w:val="24"/>
          <w:szCs w:val="24"/>
        </w:rPr>
      </w:pPr>
      <w:r>
        <w:rPr>
          <w:bCs/>
          <w:sz w:val="24"/>
          <w:szCs w:val="24"/>
        </w:rPr>
        <w:t>Contractor</w:t>
      </w:r>
      <w:r w:rsidR="00A610AE" w:rsidRPr="00A610AE">
        <w:rPr>
          <w:bCs/>
          <w:sz w:val="24"/>
          <w:szCs w:val="24"/>
        </w:rPr>
        <w:t xml:space="preserve"> shall complete Form K, Security Administrator Attestation &amp; Authorized Users List (Exhibit D), confirming the </w:t>
      </w:r>
      <w:r>
        <w:rPr>
          <w:bCs/>
          <w:sz w:val="24"/>
          <w:szCs w:val="24"/>
        </w:rPr>
        <w:t>Contractor</w:t>
      </w:r>
      <w:r w:rsidR="00A610AE" w:rsidRPr="00A610AE">
        <w:rPr>
          <w:bCs/>
          <w:sz w:val="24"/>
          <w:szCs w:val="24"/>
        </w:rPr>
        <w:t xml:space="preserve"> has reviewed the names of agency employees who have access to System Agency database systems or System Agency database systems that may be used in conducting business with System Agency, and </w:t>
      </w:r>
      <w:r>
        <w:rPr>
          <w:bCs/>
          <w:sz w:val="24"/>
          <w:szCs w:val="24"/>
        </w:rPr>
        <w:t>Contractor</w:t>
      </w:r>
      <w:r w:rsidR="00A610AE" w:rsidRPr="00A610AE">
        <w:rPr>
          <w:bCs/>
          <w:sz w:val="24"/>
          <w:szCs w:val="24"/>
        </w:rPr>
        <w:t xml:space="preserve"> has removed </w:t>
      </w:r>
      <w:r w:rsidR="00A610AE" w:rsidRPr="00A610AE">
        <w:rPr>
          <w:bCs/>
          <w:sz w:val="24"/>
          <w:szCs w:val="24"/>
        </w:rPr>
        <w:lastRenderedPageBreak/>
        <w:t xml:space="preserve">access to users who are no longer authorized to access secure data. </w:t>
      </w:r>
      <w:r>
        <w:rPr>
          <w:bCs/>
          <w:sz w:val="24"/>
          <w:szCs w:val="24"/>
        </w:rPr>
        <w:t>Contractor</w:t>
      </w:r>
      <w:r w:rsidR="00A610AE" w:rsidRPr="00A610AE">
        <w:rPr>
          <w:bCs/>
          <w:sz w:val="24"/>
          <w:szCs w:val="24"/>
        </w:rPr>
        <w:t xml:space="preserve"> shall also use Form K to provide to System Agency the name, phone number, and email address of the two security administrators no later than ________.  Information shall be submitted electronically to the mhcontracts@dshs.state.tx.us email address, as well as to the assigned System Agency Contract Manager.</w:t>
      </w:r>
    </w:p>
    <w:p w:rsidR="00A610AE" w:rsidRPr="00A610AE" w:rsidRDefault="0014444F" w:rsidP="00445440">
      <w:pPr>
        <w:pStyle w:val="ListParagraph"/>
        <w:numPr>
          <w:ilvl w:val="1"/>
          <w:numId w:val="40"/>
        </w:numPr>
        <w:tabs>
          <w:tab w:val="left" w:pos="720"/>
        </w:tabs>
        <w:ind w:left="720"/>
        <w:rPr>
          <w:bCs/>
          <w:sz w:val="24"/>
          <w:szCs w:val="24"/>
        </w:rPr>
      </w:pPr>
      <w:r>
        <w:rPr>
          <w:bCs/>
          <w:sz w:val="24"/>
          <w:szCs w:val="24"/>
        </w:rPr>
        <w:t>Contractor</w:t>
      </w:r>
      <w:r w:rsidR="00A610AE" w:rsidRPr="00A610AE">
        <w:rPr>
          <w:bCs/>
          <w:sz w:val="24"/>
          <w:szCs w:val="24"/>
        </w:rPr>
        <w:t xml:space="preserve"> shall use Form K, Security Attestation &amp; Authorized Users List, to notify System Agency within 10 business days of any change to the designated Security Administrator or the back-up Security Administrator.  </w:t>
      </w:r>
    </w:p>
    <w:p w:rsidR="00A610AE" w:rsidRDefault="00A610AE" w:rsidP="00A610AE">
      <w:pPr>
        <w:rPr>
          <w:bCs/>
          <w:sz w:val="24"/>
          <w:szCs w:val="24"/>
        </w:rPr>
      </w:pPr>
    </w:p>
    <w:p w:rsidR="00A610AE" w:rsidRDefault="00A610AE" w:rsidP="00A610AE">
      <w:pPr>
        <w:rPr>
          <w:b/>
          <w:bCs/>
          <w:sz w:val="24"/>
          <w:szCs w:val="24"/>
        </w:rPr>
      </w:pPr>
      <w:r w:rsidRPr="00A610AE">
        <w:rPr>
          <w:b/>
          <w:bCs/>
          <w:sz w:val="24"/>
          <w:szCs w:val="24"/>
        </w:rPr>
        <w:t>III. INVOICE AND PAYMENT:</w:t>
      </w:r>
    </w:p>
    <w:p w:rsidR="00A610AE" w:rsidRDefault="00A610AE" w:rsidP="00A610AE">
      <w:pPr>
        <w:rPr>
          <w:b/>
          <w:bCs/>
          <w:sz w:val="24"/>
          <w:szCs w:val="24"/>
        </w:rPr>
      </w:pPr>
    </w:p>
    <w:p w:rsidR="00A610AE" w:rsidRPr="00064EC2" w:rsidRDefault="0014444F" w:rsidP="00C34D82">
      <w:pPr>
        <w:pStyle w:val="ListParagraph"/>
        <w:numPr>
          <w:ilvl w:val="0"/>
          <w:numId w:val="6"/>
        </w:numPr>
        <w:tabs>
          <w:tab w:val="left" w:pos="360"/>
        </w:tabs>
        <w:ind w:left="360"/>
        <w:rPr>
          <w:bCs/>
          <w:sz w:val="24"/>
          <w:szCs w:val="24"/>
        </w:rPr>
      </w:pPr>
      <w:r w:rsidRPr="00064EC2">
        <w:rPr>
          <w:bCs/>
          <w:sz w:val="24"/>
          <w:szCs w:val="24"/>
        </w:rPr>
        <w:t>Contractor</w:t>
      </w:r>
      <w:r w:rsidR="00A610AE" w:rsidRPr="00064EC2">
        <w:rPr>
          <w:bCs/>
          <w:sz w:val="24"/>
          <w:szCs w:val="24"/>
        </w:rPr>
        <w:t xml:space="preserve"> shall submit expenditures on a monthly basis.  </w:t>
      </w:r>
      <w:r w:rsidRPr="00064EC2">
        <w:rPr>
          <w:bCs/>
          <w:sz w:val="24"/>
          <w:szCs w:val="24"/>
        </w:rPr>
        <w:t>Contractor</w:t>
      </w:r>
      <w:r w:rsidR="00A610AE" w:rsidRPr="00064EC2">
        <w:rPr>
          <w:bCs/>
          <w:sz w:val="24"/>
          <w:szCs w:val="24"/>
        </w:rPr>
        <w:t xml:space="preserve"> shall request payment using the State of Texas Purchase Voucher (Form B-13</w:t>
      </w:r>
      <w:r w:rsidR="000739F1" w:rsidRPr="00064EC2">
        <w:rPr>
          <w:bCs/>
          <w:sz w:val="24"/>
          <w:szCs w:val="24"/>
        </w:rPr>
        <w:t>)</w:t>
      </w:r>
      <w:r w:rsidR="000739F1" w:rsidRPr="000739F1">
        <w:t xml:space="preserve"> </w:t>
      </w:r>
      <w:r w:rsidR="000739F1" w:rsidRPr="00064EC2">
        <w:rPr>
          <w:bCs/>
          <w:sz w:val="24"/>
          <w:szCs w:val="24"/>
        </w:rPr>
        <w:t xml:space="preserve">), which is incorporated by reference and can be downloaded at </w:t>
      </w:r>
      <w:hyperlink r:id="rId7" w:history="1">
        <w:r w:rsidR="000739F1" w:rsidRPr="00064EC2">
          <w:rPr>
            <w:rStyle w:val="Hyperlink"/>
            <w:bCs/>
            <w:sz w:val="24"/>
            <w:szCs w:val="24"/>
          </w:rPr>
          <w:t>http://www.dshs.state.tx.us/grants/forms.shtm</w:t>
        </w:r>
      </w:hyperlink>
      <w:r w:rsidR="00A610AE" w:rsidRPr="00064EC2">
        <w:rPr>
          <w:bCs/>
          <w:sz w:val="24"/>
          <w:szCs w:val="24"/>
        </w:rPr>
        <w:t xml:space="preserve">. When required by this Contract, supporting documentation for reimbursement of the services/deliverables shall also be submitted.  </w:t>
      </w:r>
    </w:p>
    <w:p w:rsidR="00A610AE" w:rsidRDefault="00A610AE" w:rsidP="00C34D82">
      <w:pPr>
        <w:pStyle w:val="ListParagraph"/>
        <w:numPr>
          <w:ilvl w:val="0"/>
          <w:numId w:val="6"/>
        </w:numPr>
        <w:tabs>
          <w:tab w:val="left" w:pos="360"/>
        </w:tabs>
        <w:ind w:left="360"/>
        <w:rPr>
          <w:bCs/>
          <w:sz w:val="24"/>
          <w:szCs w:val="24"/>
        </w:rPr>
      </w:pPr>
      <w:r w:rsidRPr="00A610AE">
        <w:rPr>
          <w:bCs/>
          <w:sz w:val="24"/>
          <w:szCs w:val="24"/>
        </w:rPr>
        <w:t>At a minimum, invoices shall include:</w:t>
      </w:r>
    </w:p>
    <w:p w:rsidR="00A610AE" w:rsidRPr="00A610AE" w:rsidRDefault="00A610AE" w:rsidP="00C34D82">
      <w:pPr>
        <w:pStyle w:val="ListParagraph"/>
        <w:numPr>
          <w:ilvl w:val="1"/>
          <w:numId w:val="42"/>
        </w:numPr>
        <w:tabs>
          <w:tab w:val="left" w:pos="720"/>
        </w:tabs>
        <w:ind w:left="720"/>
        <w:rPr>
          <w:bCs/>
          <w:sz w:val="24"/>
          <w:szCs w:val="24"/>
        </w:rPr>
      </w:pPr>
      <w:r w:rsidRPr="00A610AE">
        <w:rPr>
          <w:bCs/>
          <w:sz w:val="24"/>
          <w:szCs w:val="24"/>
        </w:rPr>
        <w:t xml:space="preserve">Name, address, and telephone number of </w:t>
      </w:r>
      <w:r w:rsidR="0014444F">
        <w:rPr>
          <w:bCs/>
          <w:sz w:val="24"/>
          <w:szCs w:val="24"/>
        </w:rPr>
        <w:t>Contractor</w:t>
      </w:r>
      <w:r w:rsidRPr="00A610AE">
        <w:rPr>
          <w:bCs/>
          <w:sz w:val="24"/>
          <w:szCs w:val="24"/>
        </w:rPr>
        <w:t>;</w:t>
      </w:r>
    </w:p>
    <w:p w:rsidR="00A610AE" w:rsidRPr="00A610AE" w:rsidRDefault="00A610AE" w:rsidP="00C34D82">
      <w:pPr>
        <w:pStyle w:val="ListParagraph"/>
        <w:numPr>
          <w:ilvl w:val="1"/>
          <w:numId w:val="42"/>
        </w:numPr>
        <w:tabs>
          <w:tab w:val="left" w:pos="720"/>
        </w:tabs>
        <w:ind w:left="720"/>
        <w:rPr>
          <w:bCs/>
          <w:sz w:val="24"/>
          <w:szCs w:val="24"/>
        </w:rPr>
      </w:pPr>
      <w:r w:rsidRPr="00A610AE">
        <w:rPr>
          <w:bCs/>
          <w:sz w:val="24"/>
          <w:szCs w:val="24"/>
        </w:rPr>
        <w:t>System Agency Contract or Purchase Order Number;</w:t>
      </w:r>
    </w:p>
    <w:p w:rsidR="00A610AE" w:rsidRPr="00A610AE" w:rsidRDefault="00A610AE" w:rsidP="00C34D82">
      <w:pPr>
        <w:pStyle w:val="ListParagraph"/>
        <w:numPr>
          <w:ilvl w:val="1"/>
          <w:numId w:val="42"/>
        </w:numPr>
        <w:tabs>
          <w:tab w:val="left" w:pos="720"/>
        </w:tabs>
        <w:ind w:left="720"/>
        <w:rPr>
          <w:bCs/>
          <w:sz w:val="24"/>
          <w:szCs w:val="24"/>
        </w:rPr>
      </w:pPr>
      <w:r w:rsidRPr="00A610AE">
        <w:rPr>
          <w:bCs/>
          <w:sz w:val="24"/>
          <w:szCs w:val="24"/>
        </w:rPr>
        <w:t>Identification of service(s) provided;</w:t>
      </w:r>
    </w:p>
    <w:p w:rsidR="00A610AE" w:rsidRPr="00A610AE" w:rsidRDefault="00A610AE" w:rsidP="00C34D82">
      <w:pPr>
        <w:pStyle w:val="ListParagraph"/>
        <w:numPr>
          <w:ilvl w:val="1"/>
          <w:numId w:val="42"/>
        </w:numPr>
        <w:tabs>
          <w:tab w:val="left" w:pos="720"/>
        </w:tabs>
        <w:ind w:left="720"/>
        <w:rPr>
          <w:bCs/>
          <w:sz w:val="24"/>
          <w:szCs w:val="24"/>
        </w:rPr>
      </w:pPr>
      <w:r w:rsidRPr="00A610AE">
        <w:rPr>
          <w:bCs/>
          <w:sz w:val="24"/>
          <w:szCs w:val="24"/>
        </w:rPr>
        <w:t xml:space="preserve">Dates services were delivered; </w:t>
      </w:r>
    </w:p>
    <w:p w:rsidR="00A610AE" w:rsidRPr="00A610AE" w:rsidRDefault="00A610AE" w:rsidP="00C34D82">
      <w:pPr>
        <w:pStyle w:val="ListParagraph"/>
        <w:numPr>
          <w:ilvl w:val="1"/>
          <w:numId w:val="42"/>
        </w:numPr>
        <w:tabs>
          <w:tab w:val="left" w:pos="720"/>
        </w:tabs>
        <w:ind w:left="720"/>
        <w:rPr>
          <w:bCs/>
          <w:sz w:val="24"/>
          <w:szCs w:val="24"/>
        </w:rPr>
      </w:pPr>
      <w:r w:rsidRPr="00A610AE">
        <w:rPr>
          <w:bCs/>
          <w:sz w:val="24"/>
          <w:szCs w:val="24"/>
        </w:rPr>
        <w:t xml:space="preserve"> Itemization of direct costs, indirect costs, and additional percentage of direct costs requested;</w:t>
      </w:r>
    </w:p>
    <w:p w:rsidR="00A610AE" w:rsidRPr="00A610AE" w:rsidRDefault="00A610AE" w:rsidP="00C34D82">
      <w:pPr>
        <w:pStyle w:val="ListParagraph"/>
        <w:numPr>
          <w:ilvl w:val="1"/>
          <w:numId w:val="42"/>
        </w:numPr>
        <w:tabs>
          <w:tab w:val="left" w:pos="720"/>
        </w:tabs>
        <w:ind w:left="720"/>
        <w:rPr>
          <w:bCs/>
          <w:sz w:val="24"/>
          <w:szCs w:val="24"/>
        </w:rPr>
      </w:pPr>
      <w:r w:rsidRPr="00A610AE">
        <w:rPr>
          <w:bCs/>
          <w:sz w:val="24"/>
          <w:szCs w:val="24"/>
        </w:rPr>
        <w:t xml:space="preserve">Total invoice amount; </w:t>
      </w:r>
    </w:p>
    <w:p w:rsidR="00A610AE" w:rsidRPr="00A610AE" w:rsidRDefault="00A610AE" w:rsidP="00C34D82">
      <w:pPr>
        <w:pStyle w:val="ListParagraph"/>
        <w:numPr>
          <w:ilvl w:val="1"/>
          <w:numId w:val="42"/>
        </w:numPr>
        <w:tabs>
          <w:tab w:val="left" w:pos="720"/>
        </w:tabs>
        <w:ind w:left="720"/>
        <w:rPr>
          <w:bCs/>
          <w:sz w:val="24"/>
          <w:szCs w:val="24"/>
        </w:rPr>
      </w:pPr>
      <w:r w:rsidRPr="00A610AE">
        <w:rPr>
          <w:bCs/>
          <w:sz w:val="24"/>
          <w:szCs w:val="24"/>
        </w:rPr>
        <w:t>A copy of the General Ledger for the period which supports the budget items requesting reimbursement; and</w:t>
      </w:r>
    </w:p>
    <w:p w:rsidR="00A610AE" w:rsidRPr="00A610AE" w:rsidRDefault="00A610AE" w:rsidP="00C34D82">
      <w:pPr>
        <w:pStyle w:val="ListParagraph"/>
        <w:numPr>
          <w:ilvl w:val="1"/>
          <w:numId w:val="42"/>
        </w:numPr>
        <w:tabs>
          <w:tab w:val="left" w:pos="720"/>
        </w:tabs>
        <w:ind w:left="720"/>
        <w:rPr>
          <w:bCs/>
          <w:sz w:val="24"/>
          <w:szCs w:val="24"/>
        </w:rPr>
      </w:pPr>
      <w:r w:rsidRPr="00A610AE">
        <w:rPr>
          <w:bCs/>
          <w:sz w:val="24"/>
          <w:szCs w:val="24"/>
        </w:rPr>
        <w:t>Any additional supporting documentation which is required by this Contract or as requested by System Agency.</w:t>
      </w:r>
    </w:p>
    <w:p w:rsidR="00A610AE" w:rsidRDefault="0014444F" w:rsidP="00C34D82">
      <w:pPr>
        <w:pStyle w:val="ListParagraph"/>
        <w:tabs>
          <w:tab w:val="left" w:pos="360"/>
        </w:tabs>
        <w:ind w:left="360" w:hanging="360"/>
        <w:rPr>
          <w:bCs/>
          <w:sz w:val="24"/>
          <w:szCs w:val="24"/>
        </w:rPr>
      </w:pPr>
      <w:r>
        <w:rPr>
          <w:bCs/>
          <w:sz w:val="24"/>
          <w:szCs w:val="24"/>
        </w:rPr>
        <w:t>Contractor</w:t>
      </w:r>
      <w:r w:rsidR="00A610AE" w:rsidRPr="00A610AE">
        <w:rPr>
          <w:bCs/>
          <w:sz w:val="24"/>
          <w:szCs w:val="24"/>
        </w:rPr>
        <w:t xml:space="preserve"> shall electronically submit all invoices with supporting documentation to the Claims Processing Unit at invoices@dshs.state.tx.us with a copy to mhcontracts@dshs.state.tx.us.  Alternative submission arrangements must be approved by the assigned System Agency Contract Manager.</w:t>
      </w:r>
    </w:p>
    <w:p w:rsidR="00A610AE" w:rsidRDefault="00A610AE" w:rsidP="00C34D82">
      <w:pPr>
        <w:pStyle w:val="ListParagraph"/>
        <w:tabs>
          <w:tab w:val="left" w:pos="360"/>
        </w:tabs>
        <w:ind w:left="360" w:hanging="360"/>
        <w:rPr>
          <w:bCs/>
          <w:sz w:val="24"/>
          <w:szCs w:val="24"/>
        </w:rPr>
      </w:pPr>
    </w:p>
    <w:p w:rsidR="00A610AE" w:rsidRPr="00A610AE" w:rsidRDefault="0014444F" w:rsidP="00C34D82">
      <w:pPr>
        <w:pStyle w:val="ListParagraph"/>
        <w:numPr>
          <w:ilvl w:val="0"/>
          <w:numId w:val="6"/>
        </w:numPr>
        <w:tabs>
          <w:tab w:val="left" w:pos="360"/>
        </w:tabs>
        <w:ind w:left="360"/>
        <w:rPr>
          <w:bCs/>
          <w:sz w:val="24"/>
          <w:szCs w:val="24"/>
        </w:rPr>
      </w:pPr>
      <w:r>
        <w:rPr>
          <w:bCs/>
          <w:sz w:val="24"/>
          <w:szCs w:val="24"/>
        </w:rPr>
        <w:t>Contractor</w:t>
      </w:r>
      <w:r w:rsidR="00A610AE" w:rsidRPr="00A610AE">
        <w:rPr>
          <w:bCs/>
          <w:sz w:val="24"/>
          <w:szCs w:val="24"/>
        </w:rPr>
        <w:t xml:space="preserve"> will be paid on a cost plus percentage of cost basis.  System Agency’s approved profit margin for operatio</w:t>
      </w:r>
      <w:r w:rsidR="00A610AE">
        <w:rPr>
          <w:bCs/>
          <w:sz w:val="24"/>
          <w:szCs w:val="24"/>
        </w:rPr>
        <w:t>n of the JBCR Pilot Program is 9</w:t>
      </w:r>
      <w:r w:rsidR="00A610AE" w:rsidRPr="00A610AE">
        <w:rPr>
          <w:bCs/>
          <w:sz w:val="24"/>
          <w:szCs w:val="24"/>
        </w:rPr>
        <w:t>% of actual direct cost expenses.  All payments will be made in accordance with the costs outlined in Attachment B - Budget, and will not exceed the total amount of this Contract.</w:t>
      </w:r>
    </w:p>
    <w:p w:rsidR="003F3EA9" w:rsidRPr="003F3EA9" w:rsidRDefault="003F3EA9" w:rsidP="003F3EA9">
      <w:pPr>
        <w:rPr>
          <w:sz w:val="24"/>
          <w:szCs w:val="24"/>
        </w:rPr>
      </w:pPr>
    </w:p>
    <w:sectPr w:rsidR="003F3EA9" w:rsidRPr="003F3EA9" w:rsidSect="00447018">
      <w:headerReference w:type="default"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93" w:rsidRDefault="00466E93" w:rsidP="00A610AE">
      <w:r>
        <w:separator/>
      </w:r>
    </w:p>
  </w:endnote>
  <w:endnote w:type="continuationSeparator" w:id="0">
    <w:p w:rsidR="00466E93" w:rsidRDefault="00466E93" w:rsidP="00A6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FB" w:rsidRDefault="004028FB" w:rsidP="00A610AE">
    <w:pPr>
      <w:pStyle w:val="Footer"/>
      <w:jc w:val="center"/>
    </w:pPr>
  </w:p>
  <w:p w:rsidR="00A610AE" w:rsidRPr="004028FB" w:rsidRDefault="00A610AE" w:rsidP="00A610AE">
    <w:pPr>
      <w:pStyle w:val="Footer"/>
      <w:jc w:val="center"/>
    </w:pPr>
    <w:r w:rsidRPr="004028FB">
      <w:t xml:space="preserve">System Agency Contract No. </w:t>
    </w:r>
    <w:r w:rsidRPr="004028FB">
      <w:rPr>
        <w:highlight w:val="yellow"/>
      </w:rPr>
      <w:t>[ 4 ]</w:t>
    </w:r>
  </w:p>
  <w:p w:rsidR="00A610AE" w:rsidRPr="004028FB" w:rsidRDefault="00A610AE" w:rsidP="00A610AE">
    <w:pPr>
      <w:pStyle w:val="Footer"/>
    </w:pPr>
    <w:r w:rsidRPr="004028FB">
      <w:t xml:space="preserve">v. </w:t>
    </w:r>
    <w:r w:rsidR="004028FB" w:rsidRPr="004028FB">
      <w:t>11.15.2016</w:t>
    </w:r>
    <w:r w:rsidRPr="004028FB">
      <w:tab/>
      <w:t xml:space="preserve"> Page </w:t>
    </w:r>
    <w:r w:rsidRPr="004028FB">
      <w:rPr>
        <w:bCs/>
      </w:rPr>
      <w:fldChar w:fldCharType="begin"/>
    </w:r>
    <w:r w:rsidRPr="004028FB">
      <w:rPr>
        <w:bCs/>
      </w:rPr>
      <w:instrText xml:space="preserve"> PAGE </w:instrText>
    </w:r>
    <w:r w:rsidRPr="004028FB">
      <w:rPr>
        <w:bCs/>
      </w:rPr>
      <w:fldChar w:fldCharType="separate"/>
    </w:r>
    <w:r w:rsidR="00C855FB">
      <w:rPr>
        <w:bCs/>
        <w:noProof/>
      </w:rPr>
      <w:t>2</w:t>
    </w:r>
    <w:r w:rsidRPr="004028FB">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93" w:rsidRDefault="00466E93" w:rsidP="00A610AE">
      <w:r>
        <w:separator/>
      </w:r>
    </w:p>
  </w:footnote>
  <w:footnote w:type="continuationSeparator" w:id="0">
    <w:p w:rsidR="00466E93" w:rsidRDefault="00466E93" w:rsidP="00A6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AE" w:rsidRDefault="00A610AE" w:rsidP="00A610AE">
    <w:pPr>
      <w:widowControl w:val="0"/>
      <w:tabs>
        <w:tab w:val="center" w:pos="4320"/>
        <w:tab w:val="right" w:pos="8640"/>
      </w:tabs>
      <w:autoSpaceDE w:val="0"/>
      <w:autoSpaceDN w:val="0"/>
      <w:adjustRightInd w:val="0"/>
      <w:jc w:val="center"/>
      <w:rPr>
        <w:b/>
        <w:sz w:val="28"/>
        <w:szCs w:val="28"/>
      </w:rPr>
    </w:pPr>
    <w:r>
      <w:rPr>
        <w:b/>
        <w:sz w:val="28"/>
        <w:szCs w:val="28"/>
      </w:rPr>
      <w:t>ATTACHMENT A</w:t>
    </w:r>
  </w:p>
  <w:p w:rsidR="00A610AE" w:rsidRDefault="00A610AE" w:rsidP="00A610AE">
    <w:pPr>
      <w:widowControl w:val="0"/>
      <w:tabs>
        <w:tab w:val="center" w:pos="4320"/>
        <w:tab w:val="right" w:pos="8640"/>
      </w:tabs>
      <w:autoSpaceDE w:val="0"/>
      <w:autoSpaceDN w:val="0"/>
      <w:adjustRightInd w:val="0"/>
      <w:jc w:val="center"/>
      <w:rPr>
        <w:b/>
        <w:sz w:val="28"/>
        <w:szCs w:val="28"/>
      </w:rPr>
    </w:pPr>
    <w:r>
      <w:rPr>
        <w:b/>
        <w:sz w:val="28"/>
        <w:szCs w:val="28"/>
      </w:rPr>
      <w:t xml:space="preserve">STATEMENT OF WORK </w:t>
    </w:r>
  </w:p>
  <w:p w:rsidR="00A610AE" w:rsidRDefault="00A61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FDA"/>
    <w:multiLevelType w:val="hybridMultilevel"/>
    <w:tmpl w:val="41E41EE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6C64B5"/>
    <w:multiLevelType w:val="hybridMultilevel"/>
    <w:tmpl w:val="998E6D92"/>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1">
      <w:start w:val="1"/>
      <w:numFmt w:val="decimal"/>
      <w:lvlText w:val="%3)"/>
      <w:lvlJc w:val="left"/>
      <w:pPr>
        <w:ind w:left="1801" w:hanging="180"/>
      </w:pPr>
    </w:lvl>
    <w:lvl w:ilvl="3" w:tplc="0409000F">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097A4C13"/>
    <w:multiLevelType w:val="hybridMultilevel"/>
    <w:tmpl w:val="0EE845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1B70"/>
    <w:multiLevelType w:val="hybridMultilevel"/>
    <w:tmpl w:val="8A820DB0"/>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0F">
      <w:start w:val="1"/>
      <w:numFmt w:val="decimal"/>
      <w:lvlText w:val="%3."/>
      <w:lvlJc w:val="left"/>
      <w:pPr>
        <w:ind w:left="1801" w:hanging="180"/>
      </w:pPr>
    </w:lvl>
    <w:lvl w:ilvl="3" w:tplc="0409000F">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15:restartNumberingAfterBreak="0">
    <w:nsid w:val="09E952B5"/>
    <w:multiLevelType w:val="hybridMultilevel"/>
    <w:tmpl w:val="5C36D59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0F428A"/>
    <w:multiLevelType w:val="hybridMultilevel"/>
    <w:tmpl w:val="CE1226C2"/>
    <w:lvl w:ilvl="0" w:tplc="04090017">
      <w:start w:val="1"/>
      <w:numFmt w:val="lowerLetter"/>
      <w:lvlText w:val="%1)"/>
      <w:lvlJc w:val="left"/>
      <w:pPr>
        <w:ind w:left="3241" w:hanging="360"/>
      </w:pPr>
    </w:lvl>
    <w:lvl w:ilvl="1" w:tplc="04090019" w:tentative="1">
      <w:start w:val="1"/>
      <w:numFmt w:val="lowerLetter"/>
      <w:lvlText w:val="%2."/>
      <w:lvlJc w:val="left"/>
      <w:pPr>
        <w:ind w:left="3961" w:hanging="360"/>
      </w:pPr>
    </w:lvl>
    <w:lvl w:ilvl="2" w:tplc="0409001B" w:tentative="1">
      <w:start w:val="1"/>
      <w:numFmt w:val="lowerRoman"/>
      <w:lvlText w:val="%3."/>
      <w:lvlJc w:val="right"/>
      <w:pPr>
        <w:ind w:left="4681" w:hanging="180"/>
      </w:pPr>
    </w:lvl>
    <w:lvl w:ilvl="3" w:tplc="0409000F" w:tentative="1">
      <w:start w:val="1"/>
      <w:numFmt w:val="decimal"/>
      <w:lvlText w:val="%4."/>
      <w:lvlJc w:val="left"/>
      <w:pPr>
        <w:ind w:left="5401" w:hanging="360"/>
      </w:pPr>
    </w:lvl>
    <w:lvl w:ilvl="4" w:tplc="04090019" w:tentative="1">
      <w:start w:val="1"/>
      <w:numFmt w:val="lowerLetter"/>
      <w:lvlText w:val="%5."/>
      <w:lvlJc w:val="left"/>
      <w:pPr>
        <w:ind w:left="6121" w:hanging="360"/>
      </w:pPr>
    </w:lvl>
    <w:lvl w:ilvl="5" w:tplc="0409001B" w:tentative="1">
      <w:start w:val="1"/>
      <w:numFmt w:val="lowerRoman"/>
      <w:lvlText w:val="%6."/>
      <w:lvlJc w:val="right"/>
      <w:pPr>
        <w:ind w:left="6841" w:hanging="180"/>
      </w:pPr>
    </w:lvl>
    <w:lvl w:ilvl="6" w:tplc="0409000F" w:tentative="1">
      <w:start w:val="1"/>
      <w:numFmt w:val="decimal"/>
      <w:lvlText w:val="%7."/>
      <w:lvlJc w:val="left"/>
      <w:pPr>
        <w:ind w:left="7561" w:hanging="360"/>
      </w:pPr>
    </w:lvl>
    <w:lvl w:ilvl="7" w:tplc="04090019" w:tentative="1">
      <w:start w:val="1"/>
      <w:numFmt w:val="lowerLetter"/>
      <w:lvlText w:val="%8."/>
      <w:lvlJc w:val="left"/>
      <w:pPr>
        <w:ind w:left="8281" w:hanging="360"/>
      </w:pPr>
    </w:lvl>
    <w:lvl w:ilvl="8" w:tplc="0409001B" w:tentative="1">
      <w:start w:val="1"/>
      <w:numFmt w:val="lowerRoman"/>
      <w:lvlText w:val="%9."/>
      <w:lvlJc w:val="right"/>
      <w:pPr>
        <w:ind w:left="9001" w:hanging="180"/>
      </w:pPr>
    </w:lvl>
  </w:abstractNum>
  <w:abstractNum w:abstractNumId="6" w15:restartNumberingAfterBreak="0">
    <w:nsid w:val="0E08682D"/>
    <w:multiLevelType w:val="hybridMultilevel"/>
    <w:tmpl w:val="31D652B4"/>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0F">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10787C2E"/>
    <w:multiLevelType w:val="hybridMultilevel"/>
    <w:tmpl w:val="84E61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86622E"/>
    <w:multiLevelType w:val="hybridMultilevel"/>
    <w:tmpl w:val="B90C7EA0"/>
    <w:lvl w:ilvl="0" w:tplc="7690CD7C">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B45C0"/>
    <w:multiLevelType w:val="hybridMultilevel"/>
    <w:tmpl w:val="277C1A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C1ADD"/>
    <w:multiLevelType w:val="hybridMultilevel"/>
    <w:tmpl w:val="A84E22C6"/>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11">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15:restartNumberingAfterBreak="0">
    <w:nsid w:val="179D21C1"/>
    <w:multiLevelType w:val="hybridMultilevel"/>
    <w:tmpl w:val="89528F76"/>
    <w:lvl w:ilvl="0" w:tplc="767A8802">
      <w:start w:val="1"/>
      <w:numFmt w:val="decimal"/>
      <w:lvlText w:val="%1."/>
      <w:lvlJc w:val="left"/>
      <w:pPr>
        <w:tabs>
          <w:tab w:val="num" w:pos="810"/>
        </w:tabs>
        <w:ind w:left="810" w:hanging="360"/>
      </w:pPr>
      <w:rPr>
        <w:rFonts w:ascii="Times New Roman" w:hAnsi="Times New Roman" w:hint="default"/>
        <w:b w:val="0"/>
        <w:i w:val="0"/>
        <w:sz w:val="24"/>
        <w:szCs w:val="24"/>
      </w:rPr>
    </w:lvl>
    <w:lvl w:ilvl="1" w:tplc="99003D10">
      <w:start w:val="1"/>
      <w:numFmt w:val="lowerLetter"/>
      <w:lvlText w:val="%2."/>
      <w:lvlJc w:val="left"/>
      <w:pPr>
        <w:tabs>
          <w:tab w:val="num" w:pos="3948"/>
        </w:tabs>
        <w:ind w:left="3948" w:hanging="2328"/>
      </w:pPr>
      <w:rPr>
        <w:rFonts w:ascii="Times New Roman" w:hAnsi="Times New Roman" w:hint="default"/>
        <w:b w:val="0"/>
        <w:i w:val="0"/>
        <w:color w:val="auto"/>
        <w:sz w:val="24"/>
        <w:szCs w:val="24"/>
        <w:u w:val="none"/>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1840774C"/>
    <w:multiLevelType w:val="hybridMultilevel"/>
    <w:tmpl w:val="C09EE5A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9324093"/>
    <w:multiLevelType w:val="hybridMultilevel"/>
    <w:tmpl w:val="2EE6977A"/>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19">
      <w:start w:val="1"/>
      <w:numFmt w:val="lowerLetter"/>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1A8061A7"/>
    <w:multiLevelType w:val="hybridMultilevel"/>
    <w:tmpl w:val="9C7A9524"/>
    <w:lvl w:ilvl="0" w:tplc="7690CD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97066"/>
    <w:multiLevelType w:val="hybridMultilevel"/>
    <w:tmpl w:val="98881A40"/>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B">
      <w:start w:val="1"/>
      <w:numFmt w:val="lowerRoman"/>
      <w:lvlText w:val="%3."/>
      <w:lvlJc w:val="right"/>
      <w:pPr>
        <w:ind w:left="1801" w:hanging="180"/>
      </w:pPr>
    </w:lvl>
    <w:lvl w:ilvl="3" w:tplc="04090011">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1D272017"/>
    <w:multiLevelType w:val="hybridMultilevel"/>
    <w:tmpl w:val="A8F8C18A"/>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1E6F3F42"/>
    <w:multiLevelType w:val="hybridMultilevel"/>
    <w:tmpl w:val="2EE21B26"/>
    <w:lvl w:ilvl="0" w:tplc="04090011">
      <w:start w:val="1"/>
      <w:numFmt w:val="decimal"/>
      <w:lvlText w:val="%1)"/>
      <w:lvlJc w:val="left"/>
      <w:pPr>
        <w:ind w:left="2520" w:hanging="360"/>
      </w:pPr>
    </w:lvl>
    <w:lvl w:ilvl="1" w:tplc="04090017">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39309FD"/>
    <w:multiLevelType w:val="hybridMultilevel"/>
    <w:tmpl w:val="D22C6C24"/>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0F">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9" w15:restartNumberingAfterBreak="0">
    <w:nsid w:val="23D72AD4"/>
    <w:multiLevelType w:val="hybridMultilevel"/>
    <w:tmpl w:val="A3CAF45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59218B0"/>
    <w:multiLevelType w:val="hybridMultilevel"/>
    <w:tmpl w:val="88C206A0"/>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11">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1" w15:restartNumberingAfterBreak="0">
    <w:nsid w:val="28C54F7A"/>
    <w:multiLevelType w:val="hybridMultilevel"/>
    <w:tmpl w:val="A3CAF45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8C662D0"/>
    <w:multiLevelType w:val="hybridMultilevel"/>
    <w:tmpl w:val="CE1226C2"/>
    <w:lvl w:ilvl="0" w:tplc="04090017">
      <w:start w:val="1"/>
      <w:numFmt w:val="lowerLetter"/>
      <w:lvlText w:val="%1)"/>
      <w:lvlJc w:val="left"/>
      <w:pPr>
        <w:ind w:left="3241" w:hanging="360"/>
      </w:pPr>
    </w:lvl>
    <w:lvl w:ilvl="1" w:tplc="04090019" w:tentative="1">
      <w:start w:val="1"/>
      <w:numFmt w:val="lowerLetter"/>
      <w:lvlText w:val="%2."/>
      <w:lvlJc w:val="left"/>
      <w:pPr>
        <w:ind w:left="3961" w:hanging="360"/>
      </w:pPr>
    </w:lvl>
    <w:lvl w:ilvl="2" w:tplc="0409001B" w:tentative="1">
      <w:start w:val="1"/>
      <w:numFmt w:val="lowerRoman"/>
      <w:lvlText w:val="%3."/>
      <w:lvlJc w:val="right"/>
      <w:pPr>
        <w:ind w:left="4681" w:hanging="180"/>
      </w:pPr>
    </w:lvl>
    <w:lvl w:ilvl="3" w:tplc="0409000F" w:tentative="1">
      <w:start w:val="1"/>
      <w:numFmt w:val="decimal"/>
      <w:lvlText w:val="%4."/>
      <w:lvlJc w:val="left"/>
      <w:pPr>
        <w:ind w:left="5401" w:hanging="360"/>
      </w:pPr>
    </w:lvl>
    <w:lvl w:ilvl="4" w:tplc="04090019" w:tentative="1">
      <w:start w:val="1"/>
      <w:numFmt w:val="lowerLetter"/>
      <w:lvlText w:val="%5."/>
      <w:lvlJc w:val="left"/>
      <w:pPr>
        <w:ind w:left="6121" w:hanging="360"/>
      </w:pPr>
    </w:lvl>
    <w:lvl w:ilvl="5" w:tplc="0409001B" w:tentative="1">
      <w:start w:val="1"/>
      <w:numFmt w:val="lowerRoman"/>
      <w:lvlText w:val="%6."/>
      <w:lvlJc w:val="right"/>
      <w:pPr>
        <w:ind w:left="6841" w:hanging="180"/>
      </w:pPr>
    </w:lvl>
    <w:lvl w:ilvl="6" w:tplc="0409000F" w:tentative="1">
      <w:start w:val="1"/>
      <w:numFmt w:val="decimal"/>
      <w:lvlText w:val="%7."/>
      <w:lvlJc w:val="left"/>
      <w:pPr>
        <w:ind w:left="7561" w:hanging="360"/>
      </w:pPr>
    </w:lvl>
    <w:lvl w:ilvl="7" w:tplc="04090019" w:tentative="1">
      <w:start w:val="1"/>
      <w:numFmt w:val="lowerLetter"/>
      <w:lvlText w:val="%8."/>
      <w:lvlJc w:val="left"/>
      <w:pPr>
        <w:ind w:left="8281" w:hanging="360"/>
      </w:pPr>
    </w:lvl>
    <w:lvl w:ilvl="8" w:tplc="0409001B" w:tentative="1">
      <w:start w:val="1"/>
      <w:numFmt w:val="lowerRoman"/>
      <w:lvlText w:val="%9."/>
      <w:lvlJc w:val="right"/>
      <w:pPr>
        <w:ind w:left="9001" w:hanging="180"/>
      </w:pPr>
    </w:lvl>
  </w:abstractNum>
  <w:abstractNum w:abstractNumId="23" w15:restartNumberingAfterBreak="0">
    <w:nsid w:val="2CE871EC"/>
    <w:multiLevelType w:val="hybridMultilevel"/>
    <w:tmpl w:val="5ED47BF2"/>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0F">
      <w:start w:val="1"/>
      <w:numFmt w:val="decimal"/>
      <w:lvlText w:val="%4."/>
      <w:lvlJc w:val="left"/>
      <w:pPr>
        <w:ind w:left="2520" w:hanging="360"/>
      </w:pPr>
    </w:lvl>
    <w:lvl w:ilvl="4" w:tplc="04090011">
      <w:start w:val="1"/>
      <w:numFmt w:val="decimal"/>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4" w15:restartNumberingAfterBreak="0">
    <w:nsid w:val="3AFD2A71"/>
    <w:multiLevelType w:val="hybridMultilevel"/>
    <w:tmpl w:val="FDE4D2FC"/>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0F">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3BE63350"/>
    <w:multiLevelType w:val="hybridMultilevel"/>
    <w:tmpl w:val="616AA4B0"/>
    <w:lvl w:ilvl="0" w:tplc="04090011">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74026"/>
    <w:multiLevelType w:val="hybridMultilevel"/>
    <w:tmpl w:val="4106F140"/>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11">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7" w15:restartNumberingAfterBreak="0">
    <w:nsid w:val="49D06D32"/>
    <w:multiLevelType w:val="hybridMultilevel"/>
    <w:tmpl w:val="C3F07D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F452A"/>
    <w:multiLevelType w:val="hybridMultilevel"/>
    <w:tmpl w:val="497A62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E159F"/>
    <w:multiLevelType w:val="hybridMultilevel"/>
    <w:tmpl w:val="7452E364"/>
    <w:lvl w:ilvl="0" w:tplc="0409000F">
      <w:start w:val="1"/>
      <w:numFmt w:val="decimal"/>
      <w:lvlText w:val="%1."/>
      <w:lvlJc w:val="left"/>
      <w:pPr>
        <w:ind w:left="720" w:hanging="360"/>
      </w:pPr>
      <w:rPr>
        <w:b w:val="0"/>
      </w:rPr>
    </w:lvl>
    <w:lvl w:ilvl="1" w:tplc="0D2825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F3926"/>
    <w:multiLevelType w:val="hybridMultilevel"/>
    <w:tmpl w:val="30E6383E"/>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0F">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1" w15:restartNumberingAfterBreak="0">
    <w:nsid w:val="53681021"/>
    <w:multiLevelType w:val="hybridMultilevel"/>
    <w:tmpl w:val="F2506DF8"/>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B">
      <w:start w:val="1"/>
      <w:numFmt w:val="lowerRoman"/>
      <w:lvlText w:val="%3."/>
      <w:lvlJc w:val="right"/>
      <w:pPr>
        <w:ind w:left="1801" w:hanging="180"/>
      </w:pPr>
    </w:lvl>
    <w:lvl w:ilvl="3" w:tplc="04090011">
      <w:start w:val="1"/>
      <w:numFmt w:val="decimal"/>
      <w:lvlText w:val="%4)"/>
      <w:lvlJc w:val="left"/>
      <w:pPr>
        <w:ind w:left="2520"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15:restartNumberingAfterBreak="0">
    <w:nsid w:val="53A23143"/>
    <w:multiLevelType w:val="hybridMultilevel"/>
    <w:tmpl w:val="3B467D52"/>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B">
      <w:start w:val="1"/>
      <w:numFmt w:val="lowerRoman"/>
      <w:lvlText w:val="%3."/>
      <w:lvlJc w:val="right"/>
      <w:pPr>
        <w:ind w:left="1801" w:hanging="180"/>
      </w:pPr>
    </w:lvl>
    <w:lvl w:ilvl="3" w:tplc="04090011">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3" w15:restartNumberingAfterBreak="0">
    <w:nsid w:val="58D53189"/>
    <w:multiLevelType w:val="hybridMultilevel"/>
    <w:tmpl w:val="21763352"/>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0F">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4" w15:restartNumberingAfterBreak="0">
    <w:nsid w:val="58FB641A"/>
    <w:multiLevelType w:val="hybridMultilevel"/>
    <w:tmpl w:val="10E2EE8C"/>
    <w:lvl w:ilvl="0" w:tplc="8E7A4980">
      <w:start w:val="1"/>
      <w:numFmt w:val="upperLetter"/>
      <w:lvlText w:val="%1."/>
      <w:lvlJc w:val="left"/>
      <w:pPr>
        <w:ind w:left="450" w:hanging="360"/>
      </w:pPr>
      <w:rPr>
        <w:rFonts w:hint="default"/>
        <w:b w:val="0"/>
        <w:i w:val="0"/>
      </w:rPr>
    </w:lvl>
    <w:lvl w:ilvl="1" w:tplc="0409000F">
      <w:start w:val="1"/>
      <w:numFmt w:val="decimal"/>
      <w:lvlText w:val="%2."/>
      <w:lvlJc w:val="left"/>
      <w:pPr>
        <w:ind w:left="1081" w:hanging="360"/>
      </w:pPr>
    </w:lvl>
    <w:lvl w:ilvl="2" w:tplc="04090019">
      <w:start w:val="1"/>
      <w:numFmt w:val="lowerLetter"/>
      <w:lvlText w:val="%3."/>
      <w:lvlJc w:val="left"/>
      <w:pPr>
        <w:ind w:left="1801" w:hanging="180"/>
      </w:pPr>
    </w:lvl>
    <w:lvl w:ilvl="3" w:tplc="04090011">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5" w15:restartNumberingAfterBreak="0">
    <w:nsid w:val="59AE30B1"/>
    <w:multiLevelType w:val="hybridMultilevel"/>
    <w:tmpl w:val="7982DCC2"/>
    <w:lvl w:ilvl="0" w:tplc="7690CD7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DA4E7D"/>
    <w:multiLevelType w:val="hybridMultilevel"/>
    <w:tmpl w:val="CE1226C2"/>
    <w:lvl w:ilvl="0" w:tplc="04090017">
      <w:start w:val="1"/>
      <w:numFmt w:val="lowerLetter"/>
      <w:lvlText w:val="%1)"/>
      <w:lvlJc w:val="left"/>
      <w:pPr>
        <w:ind w:left="3241" w:hanging="360"/>
      </w:pPr>
    </w:lvl>
    <w:lvl w:ilvl="1" w:tplc="04090019" w:tentative="1">
      <w:start w:val="1"/>
      <w:numFmt w:val="lowerLetter"/>
      <w:lvlText w:val="%2."/>
      <w:lvlJc w:val="left"/>
      <w:pPr>
        <w:ind w:left="3961" w:hanging="360"/>
      </w:pPr>
    </w:lvl>
    <w:lvl w:ilvl="2" w:tplc="0409001B" w:tentative="1">
      <w:start w:val="1"/>
      <w:numFmt w:val="lowerRoman"/>
      <w:lvlText w:val="%3."/>
      <w:lvlJc w:val="right"/>
      <w:pPr>
        <w:ind w:left="4681" w:hanging="180"/>
      </w:pPr>
    </w:lvl>
    <w:lvl w:ilvl="3" w:tplc="0409000F" w:tentative="1">
      <w:start w:val="1"/>
      <w:numFmt w:val="decimal"/>
      <w:lvlText w:val="%4."/>
      <w:lvlJc w:val="left"/>
      <w:pPr>
        <w:ind w:left="5401" w:hanging="360"/>
      </w:pPr>
    </w:lvl>
    <w:lvl w:ilvl="4" w:tplc="04090019" w:tentative="1">
      <w:start w:val="1"/>
      <w:numFmt w:val="lowerLetter"/>
      <w:lvlText w:val="%5."/>
      <w:lvlJc w:val="left"/>
      <w:pPr>
        <w:ind w:left="6121" w:hanging="360"/>
      </w:pPr>
    </w:lvl>
    <w:lvl w:ilvl="5" w:tplc="0409001B" w:tentative="1">
      <w:start w:val="1"/>
      <w:numFmt w:val="lowerRoman"/>
      <w:lvlText w:val="%6."/>
      <w:lvlJc w:val="right"/>
      <w:pPr>
        <w:ind w:left="6841" w:hanging="180"/>
      </w:pPr>
    </w:lvl>
    <w:lvl w:ilvl="6" w:tplc="0409000F" w:tentative="1">
      <w:start w:val="1"/>
      <w:numFmt w:val="decimal"/>
      <w:lvlText w:val="%7."/>
      <w:lvlJc w:val="left"/>
      <w:pPr>
        <w:ind w:left="7561" w:hanging="360"/>
      </w:pPr>
    </w:lvl>
    <w:lvl w:ilvl="7" w:tplc="04090019" w:tentative="1">
      <w:start w:val="1"/>
      <w:numFmt w:val="lowerLetter"/>
      <w:lvlText w:val="%8."/>
      <w:lvlJc w:val="left"/>
      <w:pPr>
        <w:ind w:left="8281" w:hanging="360"/>
      </w:pPr>
    </w:lvl>
    <w:lvl w:ilvl="8" w:tplc="0409001B" w:tentative="1">
      <w:start w:val="1"/>
      <w:numFmt w:val="lowerRoman"/>
      <w:lvlText w:val="%9."/>
      <w:lvlJc w:val="right"/>
      <w:pPr>
        <w:ind w:left="9001" w:hanging="180"/>
      </w:pPr>
    </w:lvl>
  </w:abstractNum>
  <w:abstractNum w:abstractNumId="37" w15:restartNumberingAfterBreak="0">
    <w:nsid w:val="5DFE2717"/>
    <w:multiLevelType w:val="hybridMultilevel"/>
    <w:tmpl w:val="41E41EE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F6E4C2D"/>
    <w:multiLevelType w:val="hybridMultilevel"/>
    <w:tmpl w:val="A3CAF45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5B34DD3"/>
    <w:multiLevelType w:val="hybridMultilevel"/>
    <w:tmpl w:val="9AC897C0"/>
    <w:lvl w:ilvl="0" w:tplc="8E7A4980">
      <w:start w:val="1"/>
      <w:numFmt w:val="upperLetter"/>
      <w:lvlText w:val="%1."/>
      <w:lvlJc w:val="left"/>
      <w:pPr>
        <w:ind w:left="450" w:hanging="360"/>
      </w:pPr>
      <w:rPr>
        <w:rFonts w:hint="default"/>
        <w:b w:val="0"/>
        <w:i w:val="0"/>
      </w:rPr>
    </w:lvl>
    <w:lvl w:ilvl="1" w:tplc="04090019">
      <w:start w:val="1"/>
      <w:numFmt w:val="lowerLetter"/>
      <w:lvlText w:val="%2."/>
      <w:lvlJc w:val="left"/>
      <w:pPr>
        <w:ind w:left="1081" w:hanging="360"/>
      </w:pPr>
    </w:lvl>
    <w:lvl w:ilvl="2" w:tplc="04090019">
      <w:start w:val="1"/>
      <w:numFmt w:val="lowerLetter"/>
      <w:lvlText w:val="%3."/>
      <w:lvlJc w:val="left"/>
      <w:pPr>
        <w:ind w:left="1801" w:hanging="180"/>
      </w:pPr>
    </w:lvl>
    <w:lvl w:ilvl="3" w:tplc="0409000F">
      <w:start w:val="1"/>
      <w:numFmt w:val="decimal"/>
      <w:lvlText w:val="%4."/>
      <w:lvlJc w:val="left"/>
      <w:pPr>
        <w:ind w:left="2520" w:hanging="360"/>
      </w:pPr>
    </w:lvl>
    <w:lvl w:ilvl="4" w:tplc="04090017">
      <w:start w:val="1"/>
      <w:numFmt w:val="lowerLetter"/>
      <w:lvlText w:val="%5)"/>
      <w:lvlJc w:val="left"/>
      <w:pPr>
        <w:ind w:left="3241" w:hanging="360"/>
      </w:pPr>
    </w:lvl>
    <w:lvl w:ilvl="5" w:tplc="0409001B">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66C61572"/>
    <w:multiLevelType w:val="hybridMultilevel"/>
    <w:tmpl w:val="41E41EE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BF432CE"/>
    <w:multiLevelType w:val="hybridMultilevel"/>
    <w:tmpl w:val="45A8B8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8589B"/>
    <w:multiLevelType w:val="hybridMultilevel"/>
    <w:tmpl w:val="1B40CB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F1A87"/>
    <w:multiLevelType w:val="hybridMultilevel"/>
    <w:tmpl w:val="C40A526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6E8D"/>
    <w:multiLevelType w:val="hybridMultilevel"/>
    <w:tmpl w:val="A3CAF45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A247B9D"/>
    <w:multiLevelType w:val="hybridMultilevel"/>
    <w:tmpl w:val="0442C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054849"/>
    <w:multiLevelType w:val="hybridMultilevel"/>
    <w:tmpl w:val="CE1226C2"/>
    <w:lvl w:ilvl="0" w:tplc="04090017">
      <w:start w:val="1"/>
      <w:numFmt w:val="lowerLetter"/>
      <w:lvlText w:val="%1)"/>
      <w:lvlJc w:val="left"/>
      <w:pPr>
        <w:ind w:left="3241" w:hanging="360"/>
      </w:pPr>
    </w:lvl>
    <w:lvl w:ilvl="1" w:tplc="04090019" w:tentative="1">
      <w:start w:val="1"/>
      <w:numFmt w:val="lowerLetter"/>
      <w:lvlText w:val="%2."/>
      <w:lvlJc w:val="left"/>
      <w:pPr>
        <w:ind w:left="3961" w:hanging="360"/>
      </w:pPr>
    </w:lvl>
    <w:lvl w:ilvl="2" w:tplc="0409001B" w:tentative="1">
      <w:start w:val="1"/>
      <w:numFmt w:val="lowerRoman"/>
      <w:lvlText w:val="%3."/>
      <w:lvlJc w:val="right"/>
      <w:pPr>
        <w:ind w:left="4681" w:hanging="180"/>
      </w:pPr>
    </w:lvl>
    <w:lvl w:ilvl="3" w:tplc="0409000F" w:tentative="1">
      <w:start w:val="1"/>
      <w:numFmt w:val="decimal"/>
      <w:lvlText w:val="%4."/>
      <w:lvlJc w:val="left"/>
      <w:pPr>
        <w:ind w:left="5401" w:hanging="360"/>
      </w:pPr>
    </w:lvl>
    <w:lvl w:ilvl="4" w:tplc="04090019" w:tentative="1">
      <w:start w:val="1"/>
      <w:numFmt w:val="lowerLetter"/>
      <w:lvlText w:val="%5."/>
      <w:lvlJc w:val="left"/>
      <w:pPr>
        <w:ind w:left="6121" w:hanging="360"/>
      </w:pPr>
    </w:lvl>
    <w:lvl w:ilvl="5" w:tplc="0409001B" w:tentative="1">
      <w:start w:val="1"/>
      <w:numFmt w:val="lowerRoman"/>
      <w:lvlText w:val="%6."/>
      <w:lvlJc w:val="right"/>
      <w:pPr>
        <w:ind w:left="6841" w:hanging="180"/>
      </w:pPr>
    </w:lvl>
    <w:lvl w:ilvl="6" w:tplc="0409000F" w:tentative="1">
      <w:start w:val="1"/>
      <w:numFmt w:val="decimal"/>
      <w:lvlText w:val="%7."/>
      <w:lvlJc w:val="left"/>
      <w:pPr>
        <w:ind w:left="7561" w:hanging="360"/>
      </w:pPr>
    </w:lvl>
    <w:lvl w:ilvl="7" w:tplc="04090019" w:tentative="1">
      <w:start w:val="1"/>
      <w:numFmt w:val="lowerLetter"/>
      <w:lvlText w:val="%8."/>
      <w:lvlJc w:val="left"/>
      <w:pPr>
        <w:ind w:left="8281" w:hanging="360"/>
      </w:pPr>
    </w:lvl>
    <w:lvl w:ilvl="8" w:tplc="0409001B" w:tentative="1">
      <w:start w:val="1"/>
      <w:numFmt w:val="lowerRoman"/>
      <w:lvlText w:val="%9."/>
      <w:lvlJc w:val="right"/>
      <w:pPr>
        <w:ind w:left="9001" w:hanging="180"/>
      </w:pPr>
    </w:lvl>
  </w:abstractNum>
  <w:num w:numId="1">
    <w:abstractNumId w:val="11"/>
  </w:num>
  <w:num w:numId="2">
    <w:abstractNumId w:val="6"/>
  </w:num>
  <w:num w:numId="3">
    <w:abstractNumId w:val="29"/>
  </w:num>
  <w:num w:numId="4">
    <w:abstractNumId w:val="7"/>
  </w:num>
  <w:num w:numId="5">
    <w:abstractNumId w:val="2"/>
  </w:num>
  <w:num w:numId="6">
    <w:abstractNumId w:val="14"/>
  </w:num>
  <w:num w:numId="7">
    <w:abstractNumId w:val="35"/>
  </w:num>
  <w:num w:numId="8">
    <w:abstractNumId w:val="16"/>
  </w:num>
  <w:num w:numId="9">
    <w:abstractNumId w:val="31"/>
  </w:num>
  <w:num w:numId="10">
    <w:abstractNumId w:val="21"/>
  </w:num>
  <w:num w:numId="11">
    <w:abstractNumId w:val="44"/>
  </w:num>
  <w:num w:numId="12">
    <w:abstractNumId w:val="19"/>
  </w:num>
  <w:num w:numId="13">
    <w:abstractNumId w:val="38"/>
  </w:num>
  <w:num w:numId="14">
    <w:abstractNumId w:val="18"/>
  </w:num>
  <w:num w:numId="15">
    <w:abstractNumId w:val="15"/>
  </w:num>
  <w:num w:numId="16">
    <w:abstractNumId w:val="33"/>
  </w:num>
  <w:num w:numId="17">
    <w:abstractNumId w:val="32"/>
  </w:num>
  <w:num w:numId="18">
    <w:abstractNumId w:val="30"/>
  </w:num>
  <w:num w:numId="19">
    <w:abstractNumId w:val="12"/>
  </w:num>
  <w:num w:numId="20">
    <w:abstractNumId w:val="4"/>
  </w:num>
  <w:num w:numId="21">
    <w:abstractNumId w:val="0"/>
  </w:num>
  <w:num w:numId="22">
    <w:abstractNumId w:val="40"/>
  </w:num>
  <w:num w:numId="23">
    <w:abstractNumId w:val="37"/>
  </w:num>
  <w:num w:numId="24">
    <w:abstractNumId w:val="5"/>
  </w:num>
  <w:num w:numId="25">
    <w:abstractNumId w:val="22"/>
  </w:num>
  <w:num w:numId="26">
    <w:abstractNumId w:val="36"/>
  </w:num>
  <w:num w:numId="27">
    <w:abstractNumId w:val="46"/>
  </w:num>
  <w:num w:numId="28">
    <w:abstractNumId w:val="26"/>
  </w:num>
  <w:num w:numId="29">
    <w:abstractNumId w:val="10"/>
  </w:num>
  <w:num w:numId="30">
    <w:abstractNumId w:val="1"/>
  </w:num>
  <w:num w:numId="31">
    <w:abstractNumId w:val="24"/>
  </w:num>
  <w:num w:numId="32">
    <w:abstractNumId w:val="39"/>
  </w:num>
  <w:num w:numId="33">
    <w:abstractNumId w:val="20"/>
  </w:num>
  <w:num w:numId="34">
    <w:abstractNumId w:val="34"/>
  </w:num>
  <w:num w:numId="35">
    <w:abstractNumId w:val="42"/>
  </w:num>
  <w:num w:numId="36">
    <w:abstractNumId w:val="41"/>
  </w:num>
  <w:num w:numId="37">
    <w:abstractNumId w:val="45"/>
  </w:num>
  <w:num w:numId="38">
    <w:abstractNumId w:val="28"/>
  </w:num>
  <w:num w:numId="39">
    <w:abstractNumId w:val="27"/>
  </w:num>
  <w:num w:numId="40">
    <w:abstractNumId w:val="43"/>
  </w:num>
  <w:num w:numId="41">
    <w:abstractNumId w:val="9"/>
  </w:num>
  <w:num w:numId="42">
    <w:abstractNumId w:val="8"/>
  </w:num>
  <w:num w:numId="43">
    <w:abstractNumId w:val="25"/>
  </w:num>
  <w:num w:numId="44">
    <w:abstractNumId w:val="17"/>
  </w:num>
  <w:num w:numId="45">
    <w:abstractNumId w:val="13"/>
  </w:num>
  <w:num w:numId="46">
    <w:abstractNumId w:val="2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1A"/>
    <w:rsid w:val="00034F9B"/>
    <w:rsid w:val="0004358A"/>
    <w:rsid w:val="00044906"/>
    <w:rsid w:val="00055B1A"/>
    <w:rsid w:val="00064EC2"/>
    <w:rsid w:val="000739F1"/>
    <w:rsid w:val="00102DAE"/>
    <w:rsid w:val="00117E50"/>
    <w:rsid w:val="0014444F"/>
    <w:rsid w:val="001801CD"/>
    <w:rsid w:val="001A065C"/>
    <w:rsid w:val="001B0672"/>
    <w:rsid w:val="001B6E71"/>
    <w:rsid w:val="001C581A"/>
    <w:rsid w:val="001D4C8E"/>
    <w:rsid w:val="002030F5"/>
    <w:rsid w:val="00227033"/>
    <w:rsid w:val="002306DD"/>
    <w:rsid w:val="00245773"/>
    <w:rsid w:val="00253A66"/>
    <w:rsid w:val="00291018"/>
    <w:rsid w:val="002E10A7"/>
    <w:rsid w:val="002E23C0"/>
    <w:rsid w:val="003161C3"/>
    <w:rsid w:val="0032333D"/>
    <w:rsid w:val="00381E78"/>
    <w:rsid w:val="003F3EA9"/>
    <w:rsid w:val="003F5C7A"/>
    <w:rsid w:val="0040071E"/>
    <w:rsid w:val="004028FB"/>
    <w:rsid w:val="00422F0E"/>
    <w:rsid w:val="00445440"/>
    <w:rsid w:val="00447018"/>
    <w:rsid w:val="00466E93"/>
    <w:rsid w:val="00474F46"/>
    <w:rsid w:val="00476E19"/>
    <w:rsid w:val="004C6055"/>
    <w:rsid w:val="00525708"/>
    <w:rsid w:val="00575A2E"/>
    <w:rsid w:val="0058407C"/>
    <w:rsid w:val="005A3D8B"/>
    <w:rsid w:val="005A5261"/>
    <w:rsid w:val="00655F39"/>
    <w:rsid w:val="006C5010"/>
    <w:rsid w:val="006D3575"/>
    <w:rsid w:val="006D5565"/>
    <w:rsid w:val="00700AE3"/>
    <w:rsid w:val="00820356"/>
    <w:rsid w:val="00861FF3"/>
    <w:rsid w:val="008811FF"/>
    <w:rsid w:val="008D4A2C"/>
    <w:rsid w:val="008E7555"/>
    <w:rsid w:val="009255EB"/>
    <w:rsid w:val="009815EF"/>
    <w:rsid w:val="00A610AE"/>
    <w:rsid w:val="00A86B92"/>
    <w:rsid w:val="00B05CF2"/>
    <w:rsid w:val="00B275E4"/>
    <w:rsid w:val="00B4693B"/>
    <w:rsid w:val="00B52D62"/>
    <w:rsid w:val="00B64403"/>
    <w:rsid w:val="00BB459A"/>
    <w:rsid w:val="00BD2C01"/>
    <w:rsid w:val="00C34D82"/>
    <w:rsid w:val="00C855FB"/>
    <w:rsid w:val="00C87D5F"/>
    <w:rsid w:val="00CC27C7"/>
    <w:rsid w:val="00D83841"/>
    <w:rsid w:val="00D9746C"/>
    <w:rsid w:val="00DB496C"/>
    <w:rsid w:val="00E1520D"/>
    <w:rsid w:val="00E2760B"/>
    <w:rsid w:val="00E97045"/>
    <w:rsid w:val="00EA7EC0"/>
    <w:rsid w:val="00F100CF"/>
    <w:rsid w:val="00F46D8F"/>
    <w:rsid w:val="00F724BF"/>
    <w:rsid w:val="00FE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81F745-A308-47CC-8DF8-1F16DE52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5">
    <w:name w:val="memo5"/>
    <w:basedOn w:val="Normal"/>
    <w:rsid w:val="00055B1A"/>
    <w:pPr>
      <w:tabs>
        <w:tab w:val="center" w:pos="4680"/>
      </w:tabs>
      <w:autoSpaceDE w:val="0"/>
      <w:autoSpaceDN w:val="0"/>
      <w:adjustRightInd w:val="0"/>
      <w:jc w:val="center"/>
    </w:pPr>
    <w:rPr>
      <w:sz w:val="24"/>
      <w:szCs w:val="24"/>
    </w:rPr>
  </w:style>
  <w:style w:type="paragraph" w:styleId="BodyTextIndent3">
    <w:name w:val="Body Text Indent 3"/>
    <w:basedOn w:val="Normal"/>
    <w:link w:val="BodyTextIndent3Char"/>
    <w:rsid w:val="00055B1A"/>
    <w:pPr>
      <w:ind w:left="1"/>
    </w:pPr>
    <w:rPr>
      <w:sz w:val="22"/>
      <w:szCs w:val="22"/>
    </w:rPr>
  </w:style>
  <w:style w:type="character" w:customStyle="1" w:styleId="BodyTextIndent3Char">
    <w:name w:val="Body Text Indent 3 Char"/>
    <w:basedOn w:val="DefaultParagraphFont"/>
    <w:link w:val="BodyTextIndent3"/>
    <w:rsid w:val="00055B1A"/>
    <w:rPr>
      <w:rFonts w:ascii="Times New Roman" w:eastAsia="Times New Roman" w:hAnsi="Times New Roman" w:cs="Times New Roman"/>
    </w:rPr>
  </w:style>
  <w:style w:type="paragraph" w:styleId="ListParagraph">
    <w:name w:val="List Paragraph"/>
    <w:basedOn w:val="Normal"/>
    <w:uiPriority w:val="34"/>
    <w:qFormat/>
    <w:rsid w:val="00055B1A"/>
    <w:pPr>
      <w:ind w:left="720"/>
    </w:pPr>
  </w:style>
  <w:style w:type="paragraph" w:styleId="Header">
    <w:name w:val="header"/>
    <w:basedOn w:val="Normal"/>
    <w:link w:val="HeaderChar"/>
    <w:uiPriority w:val="99"/>
    <w:unhideWhenUsed/>
    <w:rsid w:val="00A610AE"/>
    <w:pPr>
      <w:tabs>
        <w:tab w:val="center" w:pos="4680"/>
        <w:tab w:val="right" w:pos="9360"/>
      </w:tabs>
    </w:pPr>
  </w:style>
  <w:style w:type="character" w:customStyle="1" w:styleId="HeaderChar">
    <w:name w:val="Header Char"/>
    <w:basedOn w:val="DefaultParagraphFont"/>
    <w:link w:val="Header"/>
    <w:uiPriority w:val="99"/>
    <w:rsid w:val="00A610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10AE"/>
    <w:pPr>
      <w:tabs>
        <w:tab w:val="center" w:pos="4680"/>
        <w:tab w:val="right" w:pos="9360"/>
      </w:tabs>
    </w:pPr>
  </w:style>
  <w:style w:type="character" w:customStyle="1" w:styleId="FooterChar">
    <w:name w:val="Footer Char"/>
    <w:basedOn w:val="DefaultParagraphFont"/>
    <w:link w:val="Footer"/>
    <w:uiPriority w:val="99"/>
    <w:rsid w:val="00A610A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739F1"/>
    <w:rPr>
      <w:color w:val="0563C1" w:themeColor="hyperlink"/>
      <w:u w:val="single"/>
    </w:rPr>
  </w:style>
  <w:style w:type="character" w:styleId="FollowedHyperlink">
    <w:name w:val="FollowedHyperlink"/>
    <w:basedOn w:val="DefaultParagraphFont"/>
    <w:uiPriority w:val="99"/>
    <w:semiHidden/>
    <w:unhideWhenUsed/>
    <w:rsid w:val="000739F1"/>
    <w:rPr>
      <w:color w:val="954F72" w:themeColor="followedHyperlink"/>
      <w:u w:val="single"/>
    </w:rPr>
  </w:style>
  <w:style w:type="paragraph" w:styleId="BalloonText">
    <w:name w:val="Balloon Text"/>
    <w:basedOn w:val="Normal"/>
    <w:link w:val="BalloonTextChar"/>
    <w:uiPriority w:val="99"/>
    <w:semiHidden/>
    <w:unhideWhenUsed/>
    <w:rsid w:val="00FE3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hs.state.tx.us/grants/form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5382</Words>
  <Characters>30681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Harvey,Courtney (HHSC/DSHS)</dc:creator>
  <cp:keywords/>
  <dc:description/>
  <cp:lastModifiedBy>Rohsner,Britney L (HHSC/DSHS)</cp:lastModifiedBy>
  <cp:revision>2</cp:revision>
  <cp:lastPrinted>2017-08-24T16:39:00Z</cp:lastPrinted>
  <dcterms:created xsi:type="dcterms:W3CDTF">2018-06-12T12:25:00Z</dcterms:created>
  <dcterms:modified xsi:type="dcterms:W3CDTF">2018-06-12T12:25:00Z</dcterms:modified>
</cp:coreProperties>
</file>