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9D65B" w14:textId="77777777" w:rsidR="002D75DE" w:rsidRDefault="002D75DE" w:rsidP="002D75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Supportive Housing Extension Request Form</w:t>
      </w:r>
    </w:p>
    <w:p w14:paraId="6A911C66" w14:textId="77777777" w:rsidR="002D75DE" w:rsidRDefault="002D75DE" w:rsidP="002D75DE">
      <w:pPr>
        <w:jc w:val="center"/>
        <w:rPr>
          <w:b/>
          <w:sz w:val="24"/>
          <w:szCs w:val="24"/>
        </w:rPr>
      </w:pPr>
    </w:p>
    <w:p w14:paraId="5BFB6FDC" w14:textId="77777777" w:rsidR="002D75DE" w:rsidRDefault="002D75DE" w:rsidP="002D75DE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75DE" w14:paraId="155792D3" w14:textId="77777777" w:rsidTr="002D75DE">
        <w:trPr>
          <w:trHeight w:val="596"/>
        </w:trPr>
        <w:tc>
          <w:tcPr>
            <w:tcW w:w="3116" w:type="dxa"/>
          </w:tcPr>
          <w:p w14:paraId="57FF3FF5" w14:textId="77777777" w:rsidR="002D75DE" w:rsidRPr="002D75DE" w:rsidRDefault="002D75DE" w:rsidP="002D75DE">
            <w:pPr>
              <w:rPr>
                <w:b/>
                <w:sz w:val="16"/>
                <w:szCs w:val="16"/>
              </w:rPr>
            </w:pPr>
            <w:r w:rsidRPr="002D75DE">
              <w:rPr>
                <w:b/>
                <w:sz w:val="16"/>
                <w:szCs w:val="16"/>
              </w:rPr>
              <w:t>Date</w:t>
            </w:r>
          </w:p>
          <w:sdt>
            <w:sdtPr>
              <w:id w:val="-820120289"/>
              <w:placeholder>
                <w:docPart w:val="5656B85DFE0143CA9DC0AE61CC72C960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6458F90" w14:textId="77777777" w:rsidR="002D75DE" w:rsidRPr="002D75DE" w:rsidRDefault="002D75DE" w:rsidP="002D75DE">
                <w:pPr>
                  <w:rPr>
                    <w:sz w:val="20"/>
                    <w:szCs w:val="20"/>
                  </w:rPr>
                </w:pPr>
                <w:r w:rsidRPr="002D75DE">
                  <w:t>Click to Enter Date</w:t>
                </w:r>
              </w:p>
            </w:sdtContent>
          </w:sdt>
        </w:tc>
        <w:tc>
          <w:tcPr>
            <w:tcW w:w="3117" w:type="dxa"/>
          </w:tcPr>
          <w:p w14:paraId="65A1874A" w14:textId="77777777" w:rsidR="002D75DE" w:rsidRPr="00955FC8" w:rsidRDefault="002D75DE" w:rsidP="002D75DE">
            <w:pPr>
              <w:rPr>
                <w:b/>
                <w:sz w:val="16"/>
                <w:szCs w:val="16"/>
              </w:rPr>
            </w:pPr>
            <w:r w:rsidRPr="00955FC8">
              <w:rPr>
                <w:b/>
                <w:sz w:val="16"/>
                <w:szCs w:val="16"/>
              </w:rPr>
              <w:t>Client Care ID</w:t>
            </w:r>
          </w:p>
          <w:sdt>
            <w:sdtPr>
              <w:rPr>
                <w:sz w:val="16"/>
                <w:szCs w:val="16"/>
              </w:rPr>
              <w:id w:val="1947420111"/>
              <w:placeholder>
                <w:docPart w:val="DefaultPlaceholder_-1854013440"/>
              </w:placeholder>
            </w:sdtPr>
            <w:sdtEndPr/>
            <w:sdtContent>
              <w:p w14:paraId="00D00504" w14:textId="77777777" w:rsidR="002D75DE" w:rsidRPr="002D75DE" w:rsidRDefault="002D75DE" w:rsidP="002D75DE">
                <w:pPr>
                  <w:rPr>
                    <w:sz w:val="16"/>
                    <w:szCs w:val="16"/>
                  </w:rPr>
                </w:pPr>
                <w:r w:rsidRPr="002D75DE">
                  <w:rPr>
                    <w:sz w:val="20"/>
                    <w:szCs w:val="16"/>
                  </w:rPr>
                  <w:t>[</w:t>
                </w:r>
                <w:r w:rsidRPr="002D75DE">
                  <w:t>Type</w:t>
                </w:r>
                <w:r w:rsidRPr="002D75DE">
                  <w:rPr>
                    <w:sz w:val="20"/>
                    <w:szCs w:val="16"/>
                  </w:rPr>
                  <w:t xml:space="preserve"> text]</w:t>
                </w:r>
              </w:p>
            </w:sdtContent>
          </w:sdt>
        </w:tc>
        <w:tc>
          <w:tcPr>
            <w:tcW w:w="3117" w:type="dxa"/>
          </w:tcPr>
          <w:p w14:paraId="475D29D8" w14:textId="77777777" w:rsidR="002D75DE" w:rsidRPr="00955FC8" w:rsidRDefault="002D75DE" w:rsidP="002D75DE">
            <w:pPr>
              <w:rPr>
                <w:b/>
                <w:sz w:val="16"/>
                <w:szCs w:val="16"/>
              </w:rPr>
            </w:pPr>
            <w:r w:rsidRPr="00955FC8">
              <w:rPr>
                <w:b/>
                <w:sz w:val="16"/>
                <w:szCs w:val="16"/>
              </w:rPr>
              <w:t>Center Name</w:t>
            </w:r>
          </w:p>
          <w:sdt>
            <w:sdtPr>
              <w:rPr>
                <w:sz w:val="16"/>
                <w:szCs w:val="16"/>
              </w:rPr>
              <w:id w:val="-392051077"/>
              <w:placeholder>
                <w:docPart w:val="C61B0C5D0263421AB27D95117AA44076"/>
              </w:placeholder>
              <w:showingPlcHdr/>
              <w:dropDownList>
                <w:listItem w:value="Choose an item."/>
                <w:listItem w:displayText="440 ACCESS" w:value="440 ACCESS"/>
                <w:listItem w:displayText="101 Betty Hardwick" w:value="101 Betty Hardwick"/>
                <w:listItem w:displayText="460 Bluebonnet Trails" w:value="460 Bluebonnet Trails"/>
                <w:listItem w:displayText="485 Border Region" w:value="485 Border Region"/>
                <w:listItem w:displayText="250 Brazos Valley" w:value="250 Brazos Valley"/>
                <w:listItem w:displayText="260 Burke Center" w:value="260 Burke Center"/>
                <w:listItem w:displayText="490 Camino Real" w:value="490 Camino Real"/>
                <w:listItem w:displayText="050 Center for Healthcare Services" w:value="050 Center for Healthcare Services"/>
                <w:listItem w:displayText="060 Center for Life Resources" w:value="060 Center for Life Resources"/>
                <w:listItem w:displayText="040 Cenral Counties" w:value="040 Cenral Counties"/>
                <w:listItem w:displayText="475 Coastal Plains" w:value="475 Coastal Plains"/>
                <w:listItem w:displayText="240 Community Healthcore" w:value="240 Community Healthcore"/>
                <w:listItem w:displayText="160 Concho Valley" w:value="160 Concho Valley"/>
                <w:listItem w:displayText="400 Denton County" w:value="400 Denton County"/>
                <w:listItem w:displayText="090 Emergence" w:value="090 Emergence"/>
                <w:listItem w:displayText="100 Gulf Coast" w:value="100 Gulf Coast"/>
                <w:listItem w:displayText="280 Harris Center" w:value="280 Harris Center"/>
                <w:listItem w:displayText="220 Heart of Texas" w:value="220 Heart of Texas"/>
                <w:listItem w:displayText="470 Hill Country" w:value="470 Hill Country"/>
                <w:listItem w:displayText="030 Integral Care" w:value="030 Integral Care"/>
                <w:listItem w:displayText="480 Lakes Regional" w:value="480 Lakes Regional"/>
                <w:listItem w:displayText="470 Lifepath/Collin" w:value="470 Lifepath/Collin"/>
                <w:listItem w:displayText="086 NTBHA" w:value="086 NTBHA"/>
                <w:listItem w:displayText="180 Nueces County" w:value="180 Nueces County"/>
                <w:listItem w:displayText="350 Pecan Valley" w:value="350 Pecan Valley"/>
                <w:listItem w:displayText="170 Permian Basin" w:value="170 Permian Basin"/>
                <w:listItem w:displayText="140 Spindletop" w:value="140 Spindletop"/>
                <w:listItem w:displayText="150 StarCare" w:value="150 StarCare"/>
                <w:listItem w:displayText="200 Tarrant County" w:value="200 Tarrant County"/>
                <w:listItem w:displayText="430 Texana" w:value="430 Texana"/>
                <w:listItem w:displayText="020 Texas Panhandle" w:value="020 Texas Panhandle"/>
                <w:listItem w:displayText="290 Texoma" w:value="290 Texoma"/>
                <w:listItem w:displayText="380 Tri-County Behavioral Healthcare" w:value="380 Tri-County Behavioral Healthcare"/>
                <w:listItem w:displayText="130 Tropical Texas" w:value="130 Tropical Texas"/>
                <w:listItem w:displayText="450 West Texas" w:value="450 West Texas"/>
              </w:dropDownList>
            </w:sdtPr>
            <w:sdtEndPr/>
            <w:sdtContent>
              <w:p w14:paraId="5C1B1092" w14:textId="77777777" w:rsidR="002D75DE" w:rsidRPr="002D75DE" w:rsidRDefault="002D75DE" w:rsidP="002D75DE">
                <w:pPr>
                  <w:rPr>
                    <w:sz w:val="16"/>
                    <w:szCs w:val="16"/>
                  </w:rPr>
                </w:pPr>
                <w:r w:rsidRPr="002D75DE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</w:tbl>
    <w:p w14:paraId="5BA85DB3" w14:textId="77777777" w:rsidR="002D75DE" w:rsidRDefault="002D75DE" w:rsidP="002D75DE">
      <w:pPr>
        <w:jc w:val="center"/>
        <w:rPr>
          <w:b/>
          <w:sz w:val="24"/>
          <w:szCs w:val="24"/>
        </w:rPr>
      </w:pPr>
    </w:p>
    <w:p w14:paraId="651F8CF1" w14:textId="084EA669" w:rsidR="00955FC8" w:rsidRDefault="00955FC8" w:rsidP="00955F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 and return to the Performance Contracts Mailbox at </w:t>
      </w:r>
      <w:hyperlink r:id="rId7" w:history="1">
        <w:r w:rsidR="00120FFF" w:rsidRPr="00E62834">
          <w:rPr>
            <w:rStyle w:val="Hyperlink"/>
            <w:b/>
            <w:sz w:val="24"/>
            <w:szCs w:val="24"/>
          </w:rPr>
          <w:t>performance.contracts@hhsc.state.tx.us</w:t>
        </w:r>
      </w:hyperlink>
      <w:r>
        <w:rPr>
          <w:b/>
          <w:sz w:val="24"/>
          <w:szCs w:val="24"/>
        </w:rPr>
        <w:t xml:space="preserve">, the Housing Subject Matter Expert, and contract manager. </w:t>
      </w:r>
    </w:p>
    <w:p w14:paraId="066EEF7E" w14:textId="77777777" w:rsidR="00955FC8" w:rsidRDefault="00955FC8" w:rsidP="00955FC8">
      <w:pPr>
        <w:rPr>
          <w:b/>
          <w:sz w:val="24"/>
          <w:szCs w:val="24"/>
        </w:rPr>
      </w:pPr>
    </w:p>
    <w:p w14:paraId="68E66480" w14:textId="77777777" w:rsidR="00955FC8" w:rsidRPr="00814E52" w:rsidRDefault="00955FC8" w:rsidP="00814E5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14E52">
        <w:rPr>
          <w:sz w:val="24"/>
          <w:szCs w:val="24"/>
        </w:rPr>
        <w:t>Number of months requested:</w:t>
      </w:r>
      <w:r w:rsidRPr="00814E52">
        <w:rPr>
          <w:b/>
          <w:sz w:val="24"/>
          <w:szCs w:val="24"/>
        </w:rPr>
        <w:t xml:space="preserve"> </w:t>
      </w:r>
      <w:sdt>
        <w:sdtPr>
          <w:id w:val="-1909071952"/>
          <w:placeholder>
            <w:docPart w:val="96D140AC77CE496891E46BE0A93F16EC"/>
          </w:placeholder>
          <w:showingPlcHdr/>
          <w15:color w:val="0000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Pr="00814E52">
            <w:rPr>
              <w:rStyle w:val="PlaceholderText"/>
              <w:color w:val="auto"/>
            </w:rPr>
            <w:t>Choose an item.</w:t>
          </w:r>
        </w:sdtContent>
      </w:sdt>
    </w:p>
    <w:p w14:paraId="69AA7763" w14:textId="77777777" w:rsidR="00814E52" w:rsidRDefault="00814E52" w:rsidP="00814E52">
      <w:pPr>
        <w:pStyle w:val="NoSpacing"/>
      </w:pPr>
    </w:p>
    <w:p w14:paraId="4BB2F897" w14:textId="77777777" w:rsidR="00814E52" w:rsidRDefault="00814E52" w:rsidP="00814E52">
      <w:pPr>
        <w:pStyle w:val="NoSpacing"/>
        <w:numPr>
          <w:ilvl w:val="0"/>
          <w:numId w:val="2"/>
        </w:numPr>
      </w:pPr>
      <w:r>
        <w:t>Explain the situation that prompted the extension request:</w:t>
      </w:r>
    </w:p>
    <w:p w14:paraId="2BF79AB7" w14:textId="77777777" w:rsidR="00814E52" w:rsidRDefault="00814E52" w:rsidP="00814E52">
      <w:pPr>
        <w:pStyle w:val="NoSpacing"/>
      </w:pPr>
    </w:p>
    <w:sdt>
      <w:sdtPr>
        <w:id w:val="-1192917603"/>
        <w:placeholder>
          <w:docPart w:val="DefaultPlaceholder_-1854013440"/>
        </w:placeholder>
      </w:sdtPr>
      <w:sdtEndPr/>
      <w:sdtContent>
        <w:p w14:paraId="54F71A7F" w14:textId="77777777" w:rsidR="00814E52" w:rsidRDefault="00814E52" w:rsidP="00814E52">
          <w:pPr>
            <w:pStyle w:val="NoSpacing"/>
            <w:ind w:left="720"/>
          </w:pPr>
          <w:r>
            <w:t>[Type text]</w:t>
          </w:r>
        </w:p>
      </w:sdtContent>
    </w:sdt>
    <w:p w14:paraId="26C066EF" w14:textId="77777777" w:rsidR="00814E52" w:rsidRDefault="00814E52" w:rsidP="00814E52">
      <w:pPr>
        <w:pStyle w:val="NoSpacing"/>
        <w:ind w:left="360"/>
      </w:pPr>
    </w:p>
    <w:p w14:paraId="3E39AEC6" w14:textId="77777777" w:rsidR="00814E52" w:rsidRDefault="00814E52" w:rsidP="00814E52">
      <w:pPr>
        <w:pStyle w:val="NoSpacing"/>
        <w:ind w:left="360"/>
      </w:pPr>
    </w:p>
    <w:p w14:paraId="45F2B480" w14:textId="77777777" w:rsidR="00814E52" w:rsidRDefault="00814E52" w:rsidP="00814E52">
      <w:pPr>
        <w:pStyle w:val="NoSpacing"/>
        <w:numPr>
          <w:ilvl w:val="0"/>
          <w:numId w:val="2"/>
        </w:numPr>
      </w:pPr>
      <w:r>
        <w:t>Provide the update to the client’s transition plan:</w:t>
      </w:r>
    </w:p>
    <w:p w14:paraId="0B0372C9" w14:textId="77777777" w:rsidR="00814E52" w:rsidRDefault="00814E52" w:rsidP="00814E52">
      <w:pPr>
        <w:pStyle w:val="NoSpacing"/>
        <w:ind w:left="720"/>
      </w:pPr>
    </w:p>
    <w:p w14:paraId="1E574C28" w14:textId="77777777" w:rsidR="00814E52" w:rsidRPr="00814E52" w:rsidRDefault="00814E52" w:rsidP="00814E52">
      <w:pPr>
        <w:pStyle w:val="NoSpacing"/>
        <w:ind w:left="720"/>
      </w:pPr>
      <w:r>
        <w:t>[Type text]</w:t>
      </w:r>
    </w:p>
    <w:p w14:paraId="16116AC8" w14:textId="77777777" w:rsidR="00955FC8" w:rsidRDefault="00955FC8" w:rsidP="00814E52">
      <w:pPr>
        <w:rPr>
          <w:b/>
          <w:sz w:val="24"/>
          <w:szCs w:val="24"/>
        </w:rPr>
      </w:pPr>
    </w:p>
    <w:p w14:paraId="353A42BD" w14:textId="77777777" w:rsidR="00814E52" w:rsidRPr="00814E52" w:rsidRDefault="00814E52" w:rsidP="00814E52">
      <w:pPr>
        <w:rPr>
          <w:b/>
          <w:sz w:val="24"/>
          <w:szCs w:val="24"/>
        </w:rPr>
      </w:pPr>
    </w:p>
    <w:sectPr w:rsidR="00814E52" w:rsidRPr="00814E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F81E8" w14:textId="77777777" w:rsidR="002D75DE" w:rsidRDefault="002D75DE" w:rsidP="002D75DE">
      <w:pPr>
        <w:spacing w:after="0" w:line="240" w:lineRule="auto"/>
      </w:pPr>
      <w:r>
        <w:separator/>
      </w:r>
    </w:p>
  </w:endnote>
  <w:endnote w:type="continuationSeparator" w:id="0">
    <w:p w14:paraId="2D5609D5" w14:textId="77777777" w:rsidR="002D75DE" w:rsidRDefault="002D75DE" w:rsidP="002D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5E963" w14:textId="69111A60" w:rsidR="00814E52" w:rsidRDefault="00120FFF">
    <w:pPr>
      <w:pStyle w:val="Footer"/>
    </w:pPr>
    <w:r>
      <w:t>Revised 9/1/2021</w:t>
    </w:r>
    <w:r w:rsidR="00814E52">
      <w:ptab w:relativeTo="margin" w:alignment="center" w:leader="none"/>
    </w:r>
    <w:r w:rsidR="00814E52">
      <w:t>SHR Extension Request Form</w:t>
    </w:r>
    <w:r w:rsidR="00814E52">
      <w:ptab w:relativeTo="margin" w:alignment="right" w:leader="none"/>
    </w:r>
    <w:r w:rsidR="00814E52"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F1C76" w14:textId="77777777" w:rsidR="002D75DE" w:rsidRDefault="002D75DE" w:rsidP="002D75DE">
      <w:pPr>
        <w:spacing w:after="0" w:line="240" w:lineRule="auto"/>
      </w:pPr>
      <w:r>
        <w:separator/>
      </w:r>
    </w:p>
  </w:footnote>
  <w:footnote w:type="continuationSeparator" w:id="0">
    <w:p w14:paraId="7D5ADA06" w14:textId="77777777" w:rsidR="002D75DE" w:rsidRDefault="002D75DE" w:rsidP="002D7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B58FA"/>
    <w:multiLevelType w:val="hybridMultilevel"/>
    <w:tmpl w:val="6136E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C06F8"/>
    <w:multiLevelType w:val="hybridMultilevel"/>
    <w:tmpl w:val="D6B8D8E0"/>
    <w:lvl w:ilvl="0" w:tplc="C20CF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DE"/>
    <w:rsid w:val="000D027B"/>
    <w:rsid w:val="00120FFF"/>
    <w:rsid w:val="002D75DE"/>
    <w:rsid w:val="00774767"/>
    <w:rsid w:val="00814E52"/>
    <w:rsid w:val="00955FC8"/>
    <w:rsid w:val="00D22A41"/>
    <w:rsid w:val="00E0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02BF"/>
  <w15:chartTrackingRefBased/>
  <w15:docId w15:val="{DA5D198F-BFA7-4B3C-B732-12AABD68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DE"/>
  </w:style>
  <w:style w:type="paragraph" w:styleId="Footer">
    <w:name w:val="footer"/>
    <w:basedOn w:val="Normal"/>
    <w:link w:val="FooterChar"/>
    <w:uiPriority w:val="99"/>
    <w:unhideWhenUsed/>
    <w:rsid w:val="002D7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DE"/>
  </w:style>
  <w:style w:type="table" w:styleId="TableGrid">
    <w:name w:val="Table Grid"/>
    <w:basedOn w:val="TableNormal"/>
    <w:uiPriority w:val="39"/>
    <w:rsid w:val="002D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75DE"/>
    <w:rPr>
      <w:color w:val="808080"/>
    </w:rPr>
  </w:style>
  <w:style w:type="paragraph" w:styleId="ListParagraph">
    <w:name w:val="List Paragraph"/>
    <w:basedOn w:val="Normal"/>
    <w:uiPriority w:val="34"/>
    <w:qFormat/>
    <w:rsid w:val="00955FC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5F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5FC8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55F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5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14E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0F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formance.contracts@hhsc.state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56B85DFE0143CA9DC0AE61CC72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E7D6D-E874-416E-B2CF-F6C1F89F580E}"/>
      </w:docPartPr>
      <w:docPartBody>
        <w:p w:rsidR="00E527E1" w:rsidRDefault="00E527E1" w:rsidP="00E527E1">
          <w:pPr>
            <w:pStyle w:val="5656B85DFE0143CA9DC0AE61CC72C9602"/>
          </w:pPr>
          <w:r>
            <w:rPr>
              <w:sz w:val="16"/>
              <w:szCs w:val="16"/>
            </w:rPr>
            <w:t>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11C7-05B4-4608-9760-AF416DBACDA4}"/>
      </w:docPartPr>
      <w:docPartBody>
        <w:p w:rsidR="00E527E1" w:rsidRDefault="00E527E1">
          <w:r w:rsidRPr="00D15C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B0C5D0263421AB27D95117AA4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55174-F537-42B3-87C3-682DD0814501}"/>
      </w:docPartPr>
      <w:docPartBody>
        <w:p w:rsidR="0027000A" w:rsidRDefault="00E527E1" w:rsidP="00E527E1">
          <w:pPr>
            <w:pStyle w:val="C61B0C5D0263421AB27D95117AA44076"/>
          </w:pPr>
          <w:r w:rsidRPr="002D75DE">
            <w:rPr>
              <w:rStyle w:val="PlaceholderText"/>
            </w:rPr>
            <w:t>Choose an item.</w:t>
          </w:r>
        </w:p>
      </w:docPartBody>
    </w:docPart>
    <w:docPart>
      <w:docPartPr>
        <w:name w:val="96D140AC77CE496891E46BE0A93F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0906-9E33-481E-8B2A-A2130DF70BA0}"/>
      </w:docPartPr>
      <w:docPartBody>
        <w:p w:rsidR="0027000A" w:rsidRDefault="00E527E1" w:rsidP="00E527E1">
          <w:pPr>
            <w:pStyle w:val="96D140AC77CE496891E46BE0A93F16EC"/>
          </w:pPr>
          <w:r w:rsidRPr="00D15C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E1"/>
    <w:rsid w:val="0027000A"/>
    <w:rsid w:val="00E5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31E216B934CD1AE5034C9801F6B9D">
    <w:name w:val="BCA31E216B934CD1AE5034C9801F6B9D"/>
    <w:rsid w:val="00E527E1"/>
  </w:style>
  <w:style w:type="character" w:styleId="PlaceholderText">
    <w:name w:val="Placeholder Text"/>
    <w:basedOn w:val="DefaultParagraphFont"/>
    <w:uiPriority w:val="99"/>
    <w:semiHidden/>
    <w:rsid w:val="00E527E1"/>
    <w:rPr>
      <w:color w:val="808080"/>
    </w:rPr>
  </w:style>
  <w:style w:type="paragraph" w:customStyle="1" w:styleId="5656B85DFE0143CA9DC0AE61CC72C960">
    <w:name w:val="5656B85DFE0143CA9DC0AE61CC72C960"/>
    <w:rsid w:val="00E527E1"/>
    <w:rPr>
      <w:rFonts w:eastAsiaTheme="minorHAnsi"/>
    </w:rPr>
  </w:style>
  <w:style w:type="paragraph" w:customStyle="1" w:styleId="5656B85DFE0143CA9DC0AE61CC72C9601">
    <w:name w:val="5656B85DFE0143CA9DC0AE61CC72C9601"/>
    <w:rsid w:val="00E527E1"/>
    <w:rPr>
      <w:rFonts w:eastAsiaTheme="minorHAnsi"/>
    </w:rPr>
  </w:style>
  <w:style w:type="paragraph" w:customStyle="1" w:styleId="5656B85DFE0143CA9DC0AE61CC72C9602">
    <w:name w:val="5656B85DFE0143CA9DC0AE61CC72C9602"/>
    <w:rsid w:val="00E527E1"/>
    <w:rPr>
      <w:rFonts w:eastAsiaTheme="minorHAnsi"/>
    </w:rPr>
  </w:style>
  <w:style w:type="paragraph" w:customStyle="1" w:styleId="C61B0C5D0263421AB27D95117AA44076">
    <w:name w:val="C61B0C5D0263421AB27D95117AA44076"/>
    <w:rsid w:val="00E527E1"/>
    <w:rPr>
      <w:rFonts w:eastAsiaTheme="minorHAnsi"/>
    </w:rPr>
  </w:style>
  <w:style w:type="paragraph" w:customStyle="1" w:styleId="96D140AC77CE496891E46BE0A93F16EC">
    <w:name w:val="96D140AC77CE496891E46BE0A93F16EC"/>
    <w:rsid w:val="00E527E1"/>
    <w:pPr>
      <w:ind w:left="720"/>
      <w:contextualSpacing/>
    </w:pPr>
    <w:rPr>
      <w:rFonts w:eastAsiaTheme="minorHAnsi"/>
    </w:rPr>
  </w:style>
  <w:style w:type="paragraph" w:customStyle="1" w:styleId="73500CFF8D1B42DB9F7273E02553D0BB">
    <w:name w:val="73500CFF8D1B42DB9F7273E02553D0BB"/>
    <w:rsid w:val="00E527E1"/>
    <w:pPr>
      <w:ind w:left="720"/>
      <w:contextualSpacing/>
    </w:pPr>
    <w:rPr>
      <w:rFonts w:eastAsiaTheme="minorHAnsi"/>
    </w:rPr>
  </w:style>
  <w:style w:type="paragraph" w:customStyle="1" w:styleId="DC259A03D1B04607B6DD3F256D5AD0DB">
    <w:name w:val="DC259A03D1B04607B6DD3F256D5AD0DB"/>
    <w:rsid w:val="00E52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Marsh,Lindsay (HHSC)</dc:creator>
  <cp:keywords/>
  <dc:description/>
  <cp:lastModifiedBy>HHSC</cp:lastModifiedBy>
  <cp:revision>3</cp:revision>
  <dcterms:created xsi:type="dcterms:W3CDTF">2019-08-02T14:26:00Z</dcterms:created>
  <dcterms:modified xsi:type="dcterms:W3CDTF">2021-08-17T12:54:00Z</dcterms:modified>
</cp:coreProperties>
</file>