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C897" w14:textId="77777777" w:rsidR="0040252A" w:rsidRPr="007D2928" w:rsidRDefault="0040252A" w:rsidP="0040252A">
      <w:pPr>
        <w:pStyle w:val="Title"/>
        <w:outlineLvl w:val="0"/>
        <w:rPr>
          <w:rFonts w:ascii="Arial" w:hAnsi="Arial" w:cs="Arial"/>
          <w:b/>
          <w:szCs w:val="28"/>
        </w:rPr>
      </w:pPr>
      <w:r w:rsidRPr="007D2928">
        <w:rPr>
          <w:rFonts w:ascii="Arial" w:hAnsi="Arial" w:cs="Arial"/>
          <w:b/>
          <w:szCs w:val="28"/>
        </w:rPr>
        <w:t>Information Item R</w:t>
      </w:r>
    </w:p>
    <w:p w14:paraId="36F02EFC" w14:textId="77777777" w:rsidR="0040252A" w:rsidRPr="007D2928" w:rsidRDefault="002C0E64" w:rsidP="0040252A">
      <w:pPr>
        <w:jc w:val="center"/>
        <w:rPr>
          <w:rFonts w:ascii="Arial" w:hAnsi="Arial" w:cs="Arial"/>
          <w:b/>
          <w:sz w:val="28"/>
          <w:szCs w:val="28"/>
        </w:rPr>
      </w:pPr>
      <w:r>
        <w:rPr>
          <w:rFonts w:ascii="Arial" w:hAnsi="Arial" w:cs="Arial"/>
          <w:b/>
          <w:sz w:val="28"/>
          <w:szCs w:val="28"/>
        </w:rPr>
        <w:t>Texas Resilience</w:t>
      </w:r>
      <w:r w:rsidR="003B69C7" w:rsidRPr="003B69C7">
        <w:rPr>
          <w:rFonts w:ascii="Arial" w:hAnsi="Arial" w:cs="Arial"/>
          <w:b/>
          <w:sz w:val="28"/>
          <w:szCs w:val="28"/>
        </w:rPr>
        <w:t xml:space="preserve"> and Recovery </w:t>
      </w:r>
      <w:r w:rsidR="0040252A" w:rsidRPr="007D2928">
        <w:rPr>
          <w:rFonts w:ascii="Arial" w:hAnsi="Arial" w:cs="Arial"/>
          <w:b/>
          <w:sz w:val="28"/>
          <w:szCs w:val="28"/>
        </w:rPr>
        <w:t>Waiting List</w:t>
      </w:r>
    </w:p>
    <w:p w14:paraId="37474334" w14:textId="77777777" w:rsidR="0040252A" w:rsidRPr="007D2928" w:rsidRDefault="0040252A" w:rsidP="0040252A">
      <w:pPr>
        <w:jc w:val="center"/>
        <w:rPr>
          <w:rFonts w:ascii="Arial" w:hAnsi="Arial" w:cs="Arial"/>
          <w:b/>
          <w:sz w:val="28"/>
          <w:szCs w:val="28"/>
        </w:rPr>
      </w:pPr>
      <w:r w:rsidRPr="007D2928">
        <w:rPr>
          <w:rFonts w:ascii="Arial" w:hAnsi="Arial" w:cs="Arial"/>
          <w:b/>
          <w:sz w:val="28"/>
          <w:szCs w:val="28"/>
        </w:rPr>
        <w:t>Maintenance Manual</w:t>
      </w:r>
    </w:p>
    <w:p w14:paraId="43E9EA92" w14:textId="77777777" w:rsidR="0040252A" w:rsidRPr="007D2928" w:rsidRDefault="0040252A" w:rsidP="0040252A">
      <w:pPr>
        <w:jc w:val="center"/>
        <w:rPr>
          <w:rFonts w:ascii="Arial" w:hAnsi="Arial" w:cs="Arial"/>
          <w:sz w:val="24"/>
        </w:rPr>
      </w:pPr>
    </w:p>
    <w:p w14:paraId="7FD8C438" w14:textId="77777777" w:rsidR="0040252A" w:rsidRPr="007D2928" w:rsidRDefault="0040252A" w:rsidP="0040252A">
      <w:pPr>
        <w:jc w:val="center"/>
        <w:rPr>
          <w:rFonts w:ascii="Arial" w:hAnsi="Arial" w:cs="Arial"/>
          <w:b/>
          <w:sz w:val="24"/>
        </w:rPr>
      </w:pPr>
      <w:r w:rsidRPr="007D2928">
        <w:rPr>
          <w:rFonts w:ascii="Arial" w:hAnsi="Arial" w:cs="Arial"/>
          <w:b/>
          <w:sz w:val="24"/>
        </w:rPr>
        <w:t>Introduction</w:t>
      </w:r>
    </w:p>
    <w:p w14:paraId="39EC88BD" w14:textId="77777777" w:rsidR="0040252A" w:rsidRPr="007D2928" w:rsidRDefault="0040252A" w:rsidP="0040252A">
      <w:pPr>
        <w:jc w:val="center"/>
        <w:rPr>
          <w:rFonts w:ascii="Arial" w:hAnsi="Arial" w:cs="Arial"/>
          <w:sz w:val="24"/>
        </w:rPr>
      </w:pPr>
    </w:p>
    <w:p w14:paraId="65B975A6" w14:textId="125FA153" w:rsidR="00BF0297" w:rsidRDefault="0040252A" w:rsidP="0040252A">
      <w:pPr>
        <w:rPr>
          <w:rFonts w:ascii="Arial" w:hAnsi="Arial" w:cs="Arial"/>
          <w:sz w:val="24"/>
        </w:rPr>
      </w:pPr>
      <w:r w:rsidRPr="007D2928">
        <w:rPr>
          <w:rFonts w:ascii="Arial" w:hAnsi="Arial" w:cs="Arial"/>
          <w:sz w:val="24"/>
        </w:rPr>
        <w:t xml:space="preserve">The purpose of </w:t>
      </w:r>
      <w:r w:rsidRPr="003B69C7">
        <w:rPr>
          <w:rFonts w:ascii="Arial" w:hAnsi="Arial" w:cs="Arial"/>
          <w:sz w:val="24"/>
          <w:szCs w:val="24"/>
        </w:rPr>
        <w:t xml:space="preserve">this </w:t>
      </w:r>
      <w:r w:rsidR="002C0E64">
        <w:rPr>
          <w:rFonts w:ascii="Arial" w:hAnsi="Arial" w:cs="Arial"/>
          <w:sz w:val="24"/>
          <w:szCs w:val="24"/>
        </w:rPr>
        <w:t>Texas Resilience</w:t>
      </w:r>
      <w:r w:rsidR="003B69C7" w:rsidRPr="003B69C7">
        <w:rPr>
          <w:rFonts w:ascii="Arial" w:hAnsi="Arial" w:cs="Arial"/>
          <w:sz w:val="24"/>
          <w:szCs w:val="24"/>
        </w:rPr>
        <w:t xml:space="preserve"> and Recovery (TRR) </w:t>
      </w:r>
      <w:r w:rsidRPr="003B69C7">
        <w:rPr>
          <w:rFonts w:ascii="Arial" w:hAnsi="Arial" w:cs="Arial"/>
          <w:sz w:val="24"/>
          <w:szCs w:val="24"/>
        </w:rPr>
        <w:t>Waiting</w:t>
      </w:r>
      <w:r w:rsidRPr="007D2928">
        <w:rPr>
          <w:rFonts w:ascii="Arial" w:hAnsi="Arial" w:cs="Arial"/>
          <w:sz w:val="24"/>
        </w:rPr>
        <w:t xml:space="preserve"> List Maintenance Manual is to outline the requirements that apply to the computerized waiting list system in WebCARE designed for</w:t>
      </w:r>
      <w:r w:rsidR="002C0E64">
        <w:rPr>
          <w:rFonts w:ascii="Arial" w:hAnsi="Arial" w:cs="Arial"/>
          <w:sz w:val="24"/>
        </w:rPr>
        <w:t xml:space="preserve"> </w:t>
      </w:r>
      <w:r w:rsidR="007C4A90">
        <w:rPr>
          <w:rFonts w:ascii="Arial" w:hAnsi="Arial" w:cs="Arial"/>
          <w:sz w:val="24"/>
        </w:rPr>
        <w:t>TRR</w:t>
      </w:r>
      <w:r w:rsidRPr="007D2928">
        <w:rPr>
          <w:rFonts w:ascii="Arial" w:hAnsi="Arial" w:cs="Arial"/>
          <w:sz w:val="24"/>
        </w:rPr>
        <w:t xml:space="preserve">. </w:t>
      </w:r>
      <w:r>
        <w:rPr>
          <w:rFonts w:ascii="Arial" w:hAnsi="Arial" w:cs="Arial"/>
          <w:sz w:val="24"/>
        </w:rPr>
        <w:t xml:space="preserve"> These requirements are set forth in the Authority </w:t>
      </w:r>
      <w:r w:rsidR="00DB7ECD">
        <w:rPr>
          <w:rFonts w:ascii="Arial" w:hAnsi="Arial" w:cs="Arial"/>
          <w:sz w:val="24"/>
        </w:rPr>
        <w:t xml:space="preserve">and Administrative </w:t>
      </w:r>
      <w:r w:rsidR="000E5962">
        <w:rPr>
          <w:rFonts w:ascii="Arial" w:hAnsi="Arial" w:cs="Arial"/>
          <w:sz w:val="24"/>
        </w:rPr>
        <w:t xml:space="preserve">Services </w:t>
      </w:r>
      <w:r w:rsidR="00DB7ECD">
        <w:rPr>
          <w:rFonts w:ascii="Arial" w:hAnsi="Arial" w:cs="Arial"/>
          <w:sz w:val="24"/>
        </w:rPr>
        <w:t>section of the Performance Contract Notebook</w:t>
      </w:r>
      <w:r>
        <w:rPr>
          <w:rFonts w:ascii="Arial" w:hAnsi="Arial" w:cs="Arial"/>
          <w:sz w:val="24"/>
        </w:rPr>
        <w:t xml:space="preserve">. </w:t>
      </w:r>
    </w:p>
    <w:p w14:paraId="641573BA" w14:textId="77777777" w:rsidR="00E840DA" w:rsidRDefault="00E840DA" w:rsidP="0040252A">
      <w:pPr>
        <w:rPr>
          <w:rFonts w:ascii="Arial" w:hAnsi="Arial" w:cs="Arial"/>
          <w:sz w:val="24"/>
        </w:rPr>
      </w:pPr>
    </w:p>
    <w:p w14:paraId="25A267DE" w14:textId="7A4FD93A" w:rsidR="0040252A" w:rsidRPr="007D2928" w:rsidRDefault="0040252A" w:rsidP="00A20C0C">
      <w:pPr>
        <w:rPr>
          <w:rFonts w:ascii="Arial" w:hAnsi="Arial" w:cs="Arial"/>
          <w:b/>
          <w:sz w:val="24"/>
        </w:rPr>
      </w:pPr>
      <w:r>
        <w:rPr>
          <w:rFonts w:ascii="Arial" w:hAnsi="Arial" w:cs="Arial"/>
          <w:sz w:val="24"/>
        </w:rPr>
        <w:t xml:space="preserve">The </w:t>
      </w:r>
      <w:r w:rsidR="007C4A90">
        <w:rPr>
          <w:rFonts w:ascii="Arial" w:hAnsi="Arial" w:cs="Arial"/>
          <w:sz w:val="24"/>
        </w:rPr>
        <w:t>TRR</w:t>
      </w:r>
      <w:r>
        <w:rPr>
          <w:rFonts w:ascii="Arial" w:hAnsi="Arial" w:cs="Arial"/>
          <w:sz w:val="24"/>
        </w:rPr>
        <w:t xml:space="preserve"> Level of Care Waiting List must be</w:t>
      </w:r>
      <w:r w:rsidRPr="007D2928">
        <w:rPr>
          <w:rFonts w:ascii="Arial" w:hAnsi="Arial" w:cs="Arial"/>
          <w:sz w:val="24"/>
        </w:rPr>
        <w:t xml:space="preserve"> review</w:t>
      </w:r>
      <w:r>
        <w:rPr>
          <w:rFonts w:ascii="Arial" w:hAnsi="Arial" w:cs="Arial"/>
          <w:sz w:val="24"/>
        </w:rPr>
        <w:t>ed</w:t>
      </w:r>
      <w:r w:rsidRPr="007D2928">
        <w:rPr>
          <w:rFonts w:ascii="Arial" w:hAnsi="Arial" w:cs="Arial"/>
          <w:sz w:val="24"/>
        </w:rPr>
        <w:t xml:space="preserve"> and update</w:t>
      </w:r>
      <w:r>
        <w:rPr>
          <w:rFonts w:ascii="Arial" w:hAnsi="Arial" w:cs="Arial"/>
          <w:sz w:val="24"/>
        </w:rPr>
        <w:t>d</w:t>
      </w:r>
      <w:r w:rsidRPr="007D2928">
        <w:rPr>
          <w:rFonts w:ascii="Arial" w:hAnsi="Arial" w:cs="Arial"/>
          <w:sz w:val="24"/>
        </w:rPr>
        <w:t xml:space="preserve"> on a routine basis</w:t>
      </w:r>
      <w:r>
        <w:rPr>
          <w:rFonts w:ascii="Arial" w:hAnsi="Arial" w:cs="Arial"/>
          <w:sz w:val="24"/>
        </w:rPr>
        <w:t xml:space="preserve"> and is comprised of individuals </w:t>
      </w:r>
      <w:r w:rsidR="0004719A">
        <w:rPr>
          <w:rFonts w:ascii="Arial" w:hAnsi="Arial" w:cs="Arial"/>
          <w:sz w:val="24"/>
        </w:rPr>
        <w:t>(child</w:t>
      </w:r>
      <w:r w:rsidR="00E21AF1">
        <w:rPr>
          <w:rFonts w:ascii="Arial" w:hAnsi="Arial" w:cs="Arial"/>
          <w:sz w:val="24"/>
        </w:rPr>
        <w:t>ren</w:t>
      </w:r>
      <w:r w:rsidR="00142BE0">
        <w:rPr>
          <w:rFonts w:ascii="Arial" w:hAnsi="Arial" w:cs="Arial"/>
          <w:sz w:val="24"/>
        </w:rPr>
        <w:t>, youth,</w:t>
      </w:r>
      <w:r w:rsidR="0004719A">
        <w:rPr>
          <w:rFonts w:ascii="Arial" w:hAnsi="Arial" w:cs="Arial"/>
          <w:sz w:val="24"/>
        </w:rPr>
        <w:t xml:space="preserve"> or adult</w:t>
      </w:r>
      <w:r w:rsidR="00E21AF1">
        <w:rPr>
          <w:rFonts w:ascii="Arial" w:hAnsi="Arial" w:cs="Arial"/>
          <w:sz w:val="24"/>
        </w:rPr>
        <w:t>s</w:t>
      </w:r>
      <w:r w:rsidR="0004719A">
        <w:rPr>
          <w:rFonts w:ascii="Arial" w:hAnsi="Arial" w:cs="Arial"/>
          <w:sz w:val="24"/>
        </w:rPr>
        <w:t xml:space="preserve">) </w:t>
      </w:r>
      <w:r w:rsidRPr="002E2F1D">
        <w:rPr>
          <w:rFonts w:ascii="Arial" w:hAnsi="Arial" w:cs="Arial"/>
          <w:sz w:val="24"/>
          <w:szCs w:val="24"/>
        </w:rPr>
        <w:t xml:space="preserve">who are underserved due to resource limitations as well as those who have been </w:t>
      </w:r>
      <w:r>
        <w:rPr>
          <w:rFonts w:ascii="Arial" w:hAnsi="Arial" w:cs="Arial"/>
          <w:sz w:val="24"/>
          <w:szCs w:val="24"/>
        </w:rPr>
        <w:t>authorized to the Waiting List (LOC-8) and are waiting for all services due to capacity</w:t>
      </w:r>
      <w:r>
        <w:t>.</w:t>
      </w:r>
      <w:r>
        <w:rPr>
          <w:rFonts w:ascii="Arial" w:hAnsi="Arial" w:cs="Arial"/>
          <w:sz w:val="24"/>
        </w:rPr>
        <w:t xml:space="preserve"> </w:t>
      </w:r>
      <w:r w:rsidR="00A83667">
        <w:rPr>
          <w:rFonts w:ascii="Arial" w:hAnsi="Arial" w:cs="Arial"/>
          <w:sz w:val="24"/>
        </w:rPr>
        <w:t xml:space="preserve">Contractors with a </w:t>
      </w:r>
      <w:r w:rsidR="000A0234">
        <w:rPr>
          <w:rFonts w:ascii="Arial" w:hAnsi="Arial" w:cs="Arial"/>
          <w:sz w:val="24"/>
        </w:rPr>
        <w:t>Waiting</w:t>
      </w:r>
      <w:r w:rsidR="00A83667">
        <w:rPr>
          <w:rFonts w:ascii="Arial" w:hAnsi="Arial" w:cs="Arial"/>
          <w:sz w:val="24"/>
        </w:rPr>
        <w:t xml:space="preserve"> List (LOC-8) for more than 30 days must provide notice to HHSC by submitting Form II.  </w:t>
      </w:r>
    </w:p>
    <w:p w14:paraId="3554B44A" w14:textId="77777777" w:rsidR="00A20C0C" w:rsidRDefault="00A20C0C" w:rsidP="0040252A">
      <w:pPr>
        <w:jc w:val="center"/>
        <w:rPr>
          <w:rFonts w:ascii="Arial" w:hAnsi="Arial" w:cs="Arial"/>
          <w:b/>
          <w:sz w:val="24"/>
        </w:rPr>
      </w:pPr>
    </w:p>
    <w:p w14:paraId="62777B8D" w14:textId="77777777" w:rsidR="0040252A" w:rsidRPr="007D2928" w:rsidRDefault="0040252A" w:rsidP="0040252A">
      <w:pPr>
        <w:jc w:val="center"/>
        <w:rPr>
          <w:rFonts w:ascii="Arial" w:hAnsi="Arial" w:cs="Arial"/>
          <w:b/>
          <w:sz w:val="24"/>
        </w:rPr>
      </w:pPr>
      <w:r w:rsidRPr="007D2928">
        <w:rPr>
          <w:rFonts w:ascii="Arial" w:hAnsi="Arial" w:cs="Arial"/>
          <w:b/>
          <w:sz w:val="24"/>
        </w:rPr>
        <w:t xml:space="preserve">Development of the </w:t>
      </w:r>
      <w:r w:rsidR="007C4A90">
        <w:rPr>
          <w:rFonts w:ascii="Arial" w:hAnsi="Arial" w:cs="Arial"/>
          <w:b/>
          <w:sz w:val="24"/>
        </w:rPr>
        <w:t>TRR</w:t>
      </w:r>
      <w:r w:rsidRPr="007D2928">
        <w:rPr>
          <w:rFonts w:ascii="Arial" w:hAnsi="Arial" w:cs="Arial"/>
          <w:b/>
          <w:sz w:val="24"/>
        </w:rPr>
        <w:t xml:space="preserve"> Level of Care Waiting List</w:t>
      </w:r>
    </w:p>
    <w:p w14:paraId="1CCBAA24" w14:textId="77777777" w:rsidR="0040252A" w:rsidRPr="007D2928" w:rsidRDefault="0040252A" w:rsidP="0040252A">
      <w:pPr>
        <w:ind w:left="360"/>
        <w:jc w:val="center"/>
        <w:rPr>
          <w:rFonts w:ascii="Arial" w:hAnsi="Arial" w:cs="Arial"/>
          <w:b/>
          <w:sz w:val="24"/>
        </w:rPr>
      </w:pPr>
    </w:p>
    <w:p w14:paraId="4C4AD95B" w14:textId="1BF8F766" w:rsidR="0040252A" w:rsidRPr="007D2928" w:rsidRDefault="0040252A" w:rsidP="00A20C0C">
      <w:pPr>
        <w:rPr>
          <w:rFonts w:ascii="Arial" w:hAnsi="Arial" w:cs="Arial"/>
          <w:sz w:val="24"/>
        </w:rPr>
      </w:pPr>
      <w:r w:rsidRPr="007D2928">
        <w:rPr>
          <w:rFonts w:ascii="Arial" w:hAnsi="Arial" w:cs="Arial"/>
          <w:sz w:val="24"/>
        </w:rPr>
        <w:t xml:space="preserve">The Performance Contract requires Contractors to provide </w:t>
      </w:r>
      <w:r w:rsidR="00B92A32">
        <w:rPr>
          <w:rFonts w:ascii="Arial" w:hAnsi="Arial" w:cs="Arial"/>
          <w:sz w:val="24"/>
        </w:rPr>
        <w:t>HHSC</w:t>
      </w:r>
      <w:r w:rsidR="00B92A32" w:rsidRPr="007D2928">
        <w:rPr>
          <w:rFonts w:ascii="Arial" w:hAnsi="Arial" w:cs="Arial"/>
          <w:sz w:val="24"/>
        </w:rPr>
        <w:t xml:space="preserve"> </w:t>
      </w:r>
      <w:r w:rsidRPr="007D2928">
        <w:rPr>
          <w:rFonts w:ascii="Arial" w:hAnsi="Arial" w:cs="Arial"/>
          <w:sz w:val="24"/>
        </w:rPr>
        <w:t>with various data regarding systems operation.</w:t>
      </w:r>
      <w:r w:rsidR="00A15ED0">
        <w:rPr>
          <w:rFonts w:ascii="Arial" w:hAnsi="Arial" w:cs="Arial"/>
          <w:sz w:val="24"/>
        </w:rPr>
        <w:t xml:space="preserve"> </w:t>
      </w:r>
      <w:r w:rsidRPr="007D2928">
        <w:rPr>
          <w:rFonts w:ascii="Arial" w:hAnsi="Arial" w:cs="Arial"/>
          <w:sz w:val="24"/>
        </w:rPr>
        <w:t>One of these requirements relates to the provision of accurate, current and comprehensive waiting list data.</w:t>
      </w:r>
      <w:r w:rsidR="00A15ED0">
        <w:rPr>
          <w:rFonts w:ascii="Arial" w:hAnsi="Arial" w:cs="Arial"/>
          <w:sz w:val="24"/>
        </w:rPr>
        <w:t xml:space="preserve"> </w:t>
      </w:r>
      <w:r w:rsidR="00DC461F">
        <w:rPr>
          <w:rFonts w:ascii="Arial" w:hAnsi="Arial" w:cs="Arial"/>
          <w:sz w:val="24"/>
        </w:rPr>
        <w:t>HHSC</w:t>
      </w:r>
      <w:r w:rsidR="00DC461F" w:rsidRPr="007D2928">
        <w:rPr>
          <w:rFonts w:ascii="Arial" w:hAnsi="Arial" w:cs="Arial"/>
          <w:sz w:val="24"/>
        </w:rPr>
        <w:t xml:space="preserve"> </w:t>
      </w:r>
      <w:r w:rsidRPr="007D2928">
        <w:rPr>
          <w:rFonts w:ascii="Arial" w:hAnsi="Arial" w:cs="Arial"/>
          <w:sz w:val="24"/>
        </w:rPr>
        <w:t>uses this information for a number of essential activities, including: appropriations requests, allocation of resources and strategic planning. This manual is intended to ensure consistency and standardization of waiting list data across the community systems. Clients</w:t>
      </w:r>
      <w:r w:rsidR="0004719A">
        <w:rPr>
          <w:rFonts w:ascii="Arial" w:hAnsi="Arial" w:cs="Arial"/>
          <w:sz w:val="24"/>
        </w:rPr>
        <w:t xml:space="preserve"> (child</w:t>
      </w:r>
      <w:r w:rsidR="00142BE0">
        <w:rPr>
          <w:rFonts w:ascii="Arial" w:hAnsi="Arial" w:cs="Arial"/>
          <w:sz w:val="24"/>
        </w:rPr>
        <w:t>, youth,</w:t>
      </w:r>
      <w:r w:rsidR="0004719A">
        <w:rPr>
          <w:rFonts w:ascii="Arial" w:hAnsi="Arial" w:cs="Arial"/>
          <w:sz w:val="24"/>
        </w:rPr>
        <w:t xml:space="preserve"> or adult)</w:t>
      </w:r>
      <w:r w:rsidRPr="007D2928">
        <w:rPr>
          <w:rFonts w:ascii="Arial" w:hAnsi="Arial" w:cs="Arial"/>
          <w:sz w:val="24"/>
        </w:rPr>
        <w:t xml:space="preserve"> are placed on the </w:t>
      </w:r>
      <w:r w:rsidR="007C4A90">
        <w:rPr>
          <w:rFonts w:ascii="Arial" w:hAnsi="Arial" w:cs="Arial"/>
          <w:sz w:val="24"/>
        </w:rPr>
        <w:t>TRR</w:t>
      </w:r>
      <w:r w:rsidRPr="007D2928">
        <w:rPr>
          <w:rFonts w:ascii="Arial" w:hAnsi="Arial" w:cs="Arial"/>
          <w:sz w:val="24"/>
        </w:rPr>
        <w:t xml:space="preserve"> Level of Care Waiting List through the steps outlined below</w:t>
      </w:r>
      <w:r w:rsidR="00142BE0">
        <w:rPr>
          <w:rFonts w:ascii="Arial" w:hAnsi="Arial" w:cs="Arial"/>
          <w:sz w:val="24"/>
        </w:rPr>
        <w:t>:</w:t>
      </w:r>
    </w:p>
    <w:p w14:paraId="6E814D53" w14:textId="77777777" w:rsidR="0040252A" w:rsidRPr="007D2928" w:rsidRDefault="0040252A" w:rsidP="0040252A">
      <w:pPr>
        <w:rPr>
          <w:rFonts w:ascii="Arial" w:hAnsi="Arial" w:cs="Arial"/>
          <w:sz w:val="24"/>
        </w:rPr>
      </w:pPr>
    </w:p>
    <w:p w14:paraId="71805E1D" w14:textId="77777777" w:rsidR="0040252A" w:rsidRPr="00C8010E" w:rsidRDefault="0040252A" w:rsidP="00A45697">
      <w:pPr>
        <w:numPr>
          <w:ilvl w:val="0"/>
          <w:numId w:val="3"/>
        </w:numPr>
        <w:rPr>
          <w:rFonts w:ascii="Arial" w:hAnsi="Arial" w:cs="Arial"/>
          <w:sz w:val="24"/>
        </w:rPr>
      </w:pPr>
      <w:r w:rsidRPr="007D2928">
        <w:rPr>
          <w:rFonts w:ascii="Arial" w:hAnsi="Arial" w:cs="Arial"/>
          <w:sz w:val="24"/>
        </w:rPr>
        <w:t xml:space="preserve">The first step is registering the client in the </w:t>
      </w:r>
      <w:r w:rsidR="00142BE0" w:rsidRPr="00C8010E">
        <w:rPr>
          <w:rFonts w:ascii="Arial" w:hAnsi="Arial" w:cs="Arial"/>
          <w:sz w:val="24"/>
        </w:rPr>
        <w:t>Clinical Management for Behavioral Health Services (CMBHS) system.</w:t>
      </w:r>
    </w:p>
    <w:p w14:paraId="64A76D34" w14:textId="77777777" w:rsidR="0040252A" w:rsidRPr="007D2928" w:rsidRDefault="0040252A" w:rsidP="0040252A">
      <w:pPr>
        <w:ind w:left="360"/>
        <w:rPr>
          <w:rFonts w:ascii="Arial" w:hAnsi="Arial" w:cs="Arial"/>
          <w:sz w:val="24"/>
        </w:rPr>
      </w:pPr>
    </w:p>
    <w:p w14:paraId="061548AC" w14:textId="77777777" w:rsidR="0040252A" w:rsidRPr="007D2928" w:rsidRDefault="0040252A" w:rsidP="0040252A">
      <w:pPr>
        <w:numPr>
          <w:ilvl w:val="0"/>
          <w:numId w:val="3"/>
        </w:numPr>
        <w:rPr>
          <w:rFonts w:ascii="Arial" w:hAnsi="Arial" w:cs="Arial"/>
          <w:sz w:val="24"/>
        </w:rPr>
      </w:pPr>
      <w:r w:rsidRPr="007D2928">
        <w:rPr>
          <w:rFonts w:ascii="Arial" w:hAnsi="Arial" w:cs="Arial"/>
          <w:sz w:val="24"/>
        </w:rPr>
        <w:t>The second step is the completion of</w:t>
      </w:r>
      <w:r w:rsidR="00142BE0">
        <w:rPr>
          <w:rFonts w:ascii="Arial" w:hAnsi="Arial" w:cs="Arial"/>
          <w:sz w:val="24"/>
        </w:rPr>
        <w:t>, the Adult Needs and Strengths Assessment (ANSA) or Child and Adolescent Needs and Strengths (</w:t>
      </w:r>
      <w:r w:rsidR="00111E8B">
        <w:rPr>
          <w:rFonts w:ascii="Arial" w:hAnsi="Arial" w:cs="Arial"/>
          <w:sz w:val="24"/>
        </w:rPr>
        <w:t>CANS</w:t>
      </w:r>
      <w:r w:rsidR="00142BE0">
        <w:rPr>
          <w:rFonts w:ascii="Arial" w:hAnsi="Arial" w:cs="Arial"/>
          <w:sz w:val="24"/>
        </w:rPr>
        <w:t>) assessment)</w:t>
      </w:r>
      <w:r w:rsidRPr="007D2928">
        <w:rPr>
          <w:rFonts w:ascii="Arial" w:hAnsi="Arial" w:cs="Arial"/>
          <w:sz w:val="24"/>
        </w:rPr>
        <w:t xml:space="preserve"> to determine the recommended Level of Care. If the </w:t>
      </w:r>
      <w:r w:rsidR="00142BE0">
        <w:rPr>
          <w:rFonts w:ascii="Arial" w:hAnsi="Arial" w:cs="Arial"/>
          <w:sz w:val="24"/>
        </w:rPr>
        <w:t xml:space="preserve">uniform </w:t>
      </w:r>
      <w:r w:rsidRPr="007D2928">
        <w:rPr>
          <w:rFonts w:ascii="Arial" w:hAnsi="Arial" w:cs="Arial"/>
          <w:sz w:val="24"/>
        </w:rPr>
        <w:t>assessment recommends crisis services, crisis services must be provided immediately according to the Community Mental Health Services Standards.</w:t>
      </w:r>
      <w:r>
        <w:rPr>
          <w:rFonts w:ascii="Arial" w:hAnsi="Arial" w:cs="Arial"/>
          <w:sz w:val="24"/>
        </w:rPr>
        <w:t xml:space="preserve">  A person in crisis may never be put on the Waiting List.  </w:t>
      </w:r>
    </w:p>
    <w:p w14:paraId="7991ADB8" w14:textId="77777777" w:rsidR="0040252A" w:rsidRPr="007D2928" w:rsidRDefault="0040252A" w:rsidP="0040252A">
      <w:pPr>
        <w:rPr>
          <w:rFonts w:ascii="Arial" w:hAnsi="Arial" w:cs="Arial"/>
          <w:sz w:val="24"/>
        </w:rPr>
      </w:pPr>
    </w:p>
    <w:p w14:paraId="64C277BC" w14:textId="3937C445" w:rsidR="0040252A" w:rsidRPr="00BE186E" w:rsidRDefault="0040252A" w:rsidP="0040252A">
      <w:pPr>
        <w:numPr>
          <w:ilvl w:val="0"/>
          <w:numId w:val="3"/>
        </w:numPr>
        <w:rPr>
          <w:rFonts w:ascii="Arial" w:hAnsi="Arial" w:cs="Arial"/>
          <w:sz w:val="24"/>
        </w:rPr>
      </w:pPr>
      <w:r w:rsidRPr="00BE186E">
        <w:rPr>
          <w:rFonts w:ascii="Arial" w:hAnsi="Arial" w:cs="Arial"/>
          <w:sz w:val="24"/>
        </w:rPr>
        <w:t xml:space="preserve">If the </w:t>
      </w:r>
      <w:r w:rsidR="00142BE0" w:rsidRPr="00BE186E">
        <w:rPr>
          <w:rFonts w:ascii="Arial" w:hAnsi="Arial" w:cs="Arial"/>
          <w:sz w:val="24"/>
        </w:rPr>
        <w:t xml:space="preserve">uniform </w:t>
      </w:r>
      <w:r w:rsidRPr="00BE186E">
        <w:rPr>
          <w:rFonts w:ascii="Arial" w:hAnsi="Arial" w:cs="Arial"/>
          <w:sz w:val="24"/>
        </w:rPr>
        <w:t>assessment recommends a Level of Care</w:t>
      </w:r>
      <w:r w:rsidR="00BE186E">
        <w:rPr>
          <w:rFonts w:ascii="Arial" w:hAnsi="Arial" w:cs="Arial"/>
          <w:sz w:val="24"/>
        </w:rPr>
        <w:t xml:space="preserve"> greater than LOC-1</w:t>
      </w:r>
      <w:r w:rsidRPr="00BE186E">
        <w:rPr>
          <w:rFonts w:ascii="Arial" w:hAnsi="Arial" w:cs="Arial"/>
          <w:sz w:val="24"/>
        </w:rPr>
        <w:t xml:space="preserve"> for a client and resource limitations preclude the client from receiving the recommended Level of Care, the next lower, appropriate Level of Care must be offered to the client.  If that next lower, appropriate Level of Care is not available due to resource limitations, the next lower, appropriate Level of Care must be offered.  If the client accepts the lower Level of Care, this Level of Care is authorized and the client is placed on the </w:t>
      </w:r>
      <w:r w:rsidR="007C4A90" w:rsidRPr="00BE186E">
        <w:rPr>
          <w:rFonts w:ascii="Arial" w:hAnsi="Arial" w:cs="Arial"/>
          <w:sz w:val="24"/>
        </w:rPr>
        <w:t>TRR</w:t>
      </w:r>
      <w:r w:rsidRPr="00BE186E">
        <w:rPr>
          <w:rFonts w:ascii="Arial" w:hAnsi="Arial" w:cs="Arial"/>
          <w:sz w:val="24"/>
        </w:rPr>
        <w:t xml:space="preserve"> Waiting List as underserved due to resource limitations.  </w:t>
      </w:r>
    </w:p>
    <w:p w14:paraId="137845EF" w14:textId="77777777" w:rsidR="0040252A" w:rsidRPr="00BE186E" w:rsidRDefault="0040252A" w:rsidP="0040252A">
      <w:pPr>
        <w:rPr>
          <w:rFonts w:ascii="Arial" w:hAnsi="Arial" w:cs="Arial"/>
          <w:sz w:val="24"/>
        </w:rPr>
      </w:pPr>
    </w:p>
    <w:p w14:paraId="081FA51D" w14:textId="4547B32C" w:rsidR="0040252A" w:rsidRDefault="0040252A" w:rsidP="0040252A">
      <w:pPr>
        <w:numPr>
          <w:ilvl w:val="0"/>
          <w:numId w:val="3"/>
        </w:numPr>
        <w:rPr>
          <w:rFonts w:ascii="Arial" w:hAnsi="Arial" w:cs="Arial"/>
          <w:sz w:val="24"/>
        </w:rPr>
      </w:pPr>
      <w:r w:rsidRPr="00BE186E">
        <w:rPr>
          <w:rFonts w:ascii="Arial" w:hAnsi="Arial" w:cs="Arial"/>
          <w:sz w:val="24"/>
        </w:rPr>
        <w:lastRenderedPageBreak/>
        <w:t>If the assessment recommends a specific Level of Care for a client and resource limitations preclude the client from receiving that recommended Level of Care, the client may refuse the next lower Level of Care. If the client chooses to be placed on the waiting list, the QMHP-CS may recommend that the client be authorized for LOC – 8: Waiting for All Services.</w:t>
      </w:r>
    </w:p>
    <w:p w14:paraId="0275F1A6" w14:textId="77777777" w:rsidR="003A04F7" w:rsidRDefault="003A04F7" w:rsidP="003A04F7">
      <w:pPr>
        <w:pStyle w:val="ListParagraph"/>
        <w:rPr>
          <w:rFonts w:ascii="Arial" w:hAnsi="Arial" w:cs="Arial"/>
          <w:sz w:val="24"/>
        </w:rPr>
      </w:pPr>
    </w:p>
    <w:p w14:paraId="3CB18CDE" w14:textId="64A3B43B" w:rsidR="003A04F7" w:rsidRDefault="003A04F7" w:rsidP="0040252A">
      <w:pPr>
        <w:numPr>
          <w:ilvl w:val="0"/>
          <w:numId w:val="3"/>
        </w:numPr>
        <w:rPr>
          <w:rFonts w:ascii="Arial" w:hAnsi="Arial" w:cs="Arial"/>
          <w:sz w:val="24"/>
        </w:rPr>
      </w:pPr>
      <w:r w:rsidRPr="003A04F7">
        <w:rPr>
          <w:rFonts w:ascii="Arial" w:hAnsi="Arial" w:cs="Arial"/>
          <w:sz w:val="24"/>
        </w:rPr>
        <w:t>If the uniform assessment recommends LOC-1 for a client and resource limitations preclude the client from receiving that Level of Care, the QMHP-CS may recommend that the client be authorized for LOC –</w:t>
      </w:r>
      <w:r>
        <w:rPr>
          <w:rFonts w:ascii="Arial" w:hAnsi="Arial" w:cs="Arial"/>
          <w:sz w:val="24"/>
        </w:rPr>
        <w:t xml:space="preserve"> 8</w:t>
      </w:r>
      <w:r w:rsidR="008F27D0">
        <w:rPr>
          <w:rFonts w:ascii="Arial" w:hAnsi="Arial" w:cs="Arial"/>
          <w:sz w:val="24"/>
        </w:rPr>
        <w:t>: Waiting for All Services</w:t>
      </w:r>
      <w:r>
        <w:rPr>
          <w:rFonts w:ascii="Arial" w:hAnsi="Arial" w:cs="Arial"/>
          <w:sz w:val="24"/>
        </w:rPr>
        <w:t>.</w:t>
      </w:r>
    </w:p>
    <w:p w14:paraId="111781A9" w14:textId="77777777" w:rsidR="00BE186E" w:rsidRDefault="00BE186E" w:rsidP="00BE186E">
      <w:pPr>
        <w:pStyle w:val="ListParagraph"/>
        <w:rPr>
          <w:rFonts w:ascii="Arial" w:hAnsi="Arial" w:cs="Arial"/>
          <w:sz w:val="24"/>
        </w:rPr>
      </w:pPr>
    </w:p>
    <w:p w14:paraId="7C9C3035" w14:textId="218E087E" w:rsidR="004E62ED" w:rsidRDefault="005B1921" w:rsidP="004E62ED">
      <w:pPr>
        <w:pStyle w:val="ListParagraph"/>
        <w:rPr>
          <w:rFonts w:ascii="Arial" w:hAnsi="Arial" w:cs="Arial"/>
          <w:sz w:val="24"/>
          <w:szCs w:val="24"/>
        </w:rPr>
      </w:pPr>
      <w:r w:rsidRPr="000475BF">
        <w:rPr>
          <w:rFonts w:ascii="Arial" w:hAnsi="Arial" w:cs="Arial"/>
          <w:sz w:val="24"/>
          <w:szCs w:val="24"/>
        </w:rPr>
        <w:t xml:space="preserve">Before </w:t>
      </w:r>
      <w:r w:rsidR="00866708">
        <w:rPr>
          <w:rFonts w:ascii="Arial" w:hAnsi="Arial" w:cs="Arial"/>
          <w:sz w:val="24"/>
          <w:szCs w:val="24"/>
        </w:rPr>
        <w:t>initiating a Waiting list for A</w:t>
      </w:r>
      <w:r w:rsidR="00AB27B6">
        <w:rPr>
          <w:rFonts w:ascii="Arial" w:hAnsi="Arial" w:cs="Arial"/>
          <w:sz w:val="24"/>
          <w:szCs w:val="24"/>
        </w:rPr>
        <w:t xml:space="preserve">ll </w:t>
      </w:r>
      <w:r w:rsidR="00866708">
        <w:rPr>
          <w:rFonts w:ascii="Arial" w:hAnsi="Arial" w:cs="Arial"/>
          <w:sz w:val="24"/>
          <w:szCs w:val="24"/>
        </w:rPr>
        <w:t>S</w:t>
      </w:r>
      <w:r w:rsidR="00AB27B6">
        <w:rPr>
          <w:rFonts w:ascii="Arial" w:hAnsi="Arial" w:cs="Arial"/>
          <w:sz w:val="24"/>
          <w:szCs w:val="24"/>
        </w:rPr>
        <w:t>ervices (LOC-8),</w:t>
      </w:r>
      <w:r w:rsidR="00AB27B6" w:rsidRPr="000475BF" w:rsidDel="00AB27B6">
        <w:rPr>
          <w:rFonts w:ascii="Arial" w:hAnsi="Arial" w:cs="Arial"/>
          <w:sz w:val="24"/>
          <w:szCs w:val="24"/>
        </w:rPr>
        <w:t xml:space="preserve"> </w:t>
      </w:r>
      <w:r w:rsidRPr="000475BF">
        <w:rPr>
          <w:rFonts w:ascii="Arial" w:hAnsi="Arial" w:cs="Arial"/>
          <w:sz w:val="24"/>
          <w:szCs w:val="24"/>
        </w:rPr>
        <w:t>Contractor shall ensure</w:t>
      </w:r>
      <w:r w:rsidR="000475BF" w:rsidRPr="000475BF">
        <w:rPr>
          <w:rFonts w:ascii="Arial" w:hAnsi="Arial" w:cs="Arial"/>
          <w:sz w:val="24"/>
          <w:szCs w:val="24"/>
        </w:rPr>
        <w:t>:</w:t>
      </w:r>
    </w:p>
    <w:p w14:paraId="454ED708" w14:textId="4A741538" w:rsidR="004E62ED" w:rsidRDefault="004E62ED" w:rsidP="004E62ED">
      <w:pPr>
        <w:pStyle w:val="ListParagraph"/>
        <w:numPr>
          <w:ilvl w:val="0"/>
          <w:numId w:val="9"/>
        </w:numPr>
        <w:rPr>
          <w:rFonts w:ascii="Arial" w:hAnsi="Arial" w:cs="Arial"/>
          <w:sz w:val="24"/>
          <w:szCs w:val="24"/>
        </w:rPr>
      </w:pPr>
      <w:r>
        <w:rPr>
          <w:rFonts w:ascii="Arial" w:hAnsi="Arial" w:cs="Arial"/>
          <w:sz w:val="24"/>
          <w:szCs w:val="24"/>
        </w:rPr>
        <w:t>Contractor is meeting the current service target for the population;</w:t>
      </w:r>
    </w:p>
    <w:p w14:paraId="6F66811C" w14:textId="15227243" w:rsidR="004E62ED" w:rsidRDefault="00C65EF9" w:rsidP="004E62ED">
      <w:pPr>
        <w:pStyle w:val="ListParagraph"/>
        <w:numPr>
          <w:ilvl w:val="0"/>
          <w:numId w:val="9"/>
        </w:numPr>
        <w:rPr>
          <w:rFonts w:ascii="Arial" w:hAnsi="Arial" w:cs="Arial"/>
          <w:sz w:val="24"/>
          <w:szCs w:val="24"/>
        </w:rPr>
      </w:pPr>
      <w:r>
        <w:rPr>
          <w:rFonts w:ascii="Arial" w:hAnsi="Arial" w:cs="Arial"/>
          <w:sz w:val="24"/>
          <w:szCs w:val="24"/>
        </w:rPr>
        <w:t>Contractor is meeting the local match requirement; and</w:t>
      </w:r>
    </w:p>
    <w:p w14:paraId="521BF212" w14:textId="78782851" w:rsidR="00C65EF9" w:rsidRDefault="00C65EF9" w:rsidP="004E62ED">
      <w:pPr>
        <w:pStyle w:val="ListParagraph"/>
        <w:numPr>
          <w:ilvl w:val="0"/>
          <w:numId w:val="9"/>
        </w:numPr>
        <w:rPr>
          <w:rFonts w:ascii="Arial" w:hAnsi="Arial" w:cs="Arial"/>
          <w:sz w:val="24"/>
          <w:szCs w:val="24"/>
        </w:rPr>
      </w:pPr>
      <w:r>
        <w:rPr>
          <w:rFonts w:ascii="Arial" w:hAnsi="Arial" w:cs="Arial"/>
          <w:sz w:val="24"/>
          <w:szCs w:val="24"/>
        </w:rPr>
        <w:t>No Medicaid clients are waiting for services</w:t>
      </w:r>
      <w:r w:rsidR="00270F18">
        <w:rPr>
          <w:rFonts w:ascii="Arial" w:hAnsi="Arial" w:cs="Arial"/>
          <w:sz w:val="24"/>
          <w:szCs w:val="24"/>
        </w:rPr>
        <w:t>.</w:t>
      </w:r>
    </w:p>
    <w:p w14:paraId="06C39D91" w14:textId="77777777" w:rsidR="000475BF" w:rsidRPr="000475BF" w:rsidRDefault="000475BF" w:rsidP="000475BF">
      <w:pPr>
        <w:rPr>
          <w:rFonts w:ascii="Arial" w:hAnsi="Arial" w:cs="Arial"/>
          <w:sz w:val="24"/>
          <w:szCs w:val="24"/>
        </w:rPr>
      </w:pPr>
    </w:p>
    <w:p w14:paraId="5E30E484" w14:textId="0B9E6E4E" w:rsidR="0045561B" w:rsidRPr="00866708" w:rsidRDefault="00AB27B6" w:rsidP="00866708">
      <w:pPr>
        <w:numPr>
          <w:ilvl w:val="0"/>
          <w:numId w:val="3"/>
        </w:numPr>
        <w:rPr>
          <w:rFonts w:ascii="Arial" w:hAnsi="Arial" w:cs="Arial"/>
          <w:sz w:val="24"/>
        </w:rPr>
      </w:pPr>
      <w:r w:rsidRPr="00866708">
        <w:rPr>
          <w:rFonts w:ascii="Arial" w:hAnsi="Arial" w:cs="Arial"/>
          <w:sz w:val="24"/>
        </w:rPr>
        <w:t xml:space="preserve">If </w:t>
      </w:r>
      <w:r w:rsidR="00D52113">
        <w:rPr>
          <w:rFonts w:ascii="Arial" w:hAnsi="Arial" w:cs="Arial"/>
          <w:sz w:val="24"/>
        </w:rPr>
        <w:t>a Waiting list for All Services (LOC-8) persists for more than 30 days</w:t>
      </w:r>
      <w:r w:rsidRPr="00866708">
        <w:rPr>
          <w:rFonts w:ascii="Arial" w:hAnsi="Arial" w:cs="Arial"/>
          <w:sz w:val="24"/>
        </w:rPr>
        <w:t xml:space="preserve">, Contractor must submit Form II </w:t>
      </w:r>
      <w:r w:rsidR="00D52113">
        <w:rPr>
          <w:rFonts w:ascii="Arial" w:hAnsi="Arial" w:cs="Arial"/>
          <w:sz w:val="24"/>
        </w:rPr>
        <w:t xml:space="preserve">to provide notice </w:t>
      </w:r>
      <w:r w:rsidR="005F7CC5">
        <w:rPr>
          <w:rFonts w:ascii="Arial" w:hAnsi="Arial" w:cs="Arial"/>
          <w:sz w:val="24"/>
        </w:rPr>
        <w:t xml:space="preserve">and information </w:t>
      </w:r>
      <w:r w:rsidR="00D52113">
        <w:rPr>
          <w:rFonts w:ascii="Arial" w:hAnsi="Arial" w:cs="Arial"/>
          <w:sz w:val="24"/>
        </w:rPr>
        <w:t>to HHSC.</w:t>
      </w:r>
      <w:r w:rsidR="00946506">
        <w:rPr>
          <w:rFonts w:ascii="Arial" w:hAnsi="Arial" w:cs="Arial"/>
          <w:sz w:val="24"/>
        </w:rPr>
        <w:t xml:space="preserve"> Form II must be submitted within 45 days of the date the Waiting List for All Services (LOC-8) was initiated.</w:t>
      </w:r>
    </w:p>
    <w:p w14:paraId="33C4CCFB" w14:textId="77777777" w:rsidR="00AB27B6" w:rsidRPr="007E652D" w:rsidRDefault="00AB27B6" w:rsidP="00CD27F5">
      <w:pPr>
        <w:ind w:left="360"/>
        <w:rPr>
          <w:rFonts w:ascii="Arial" w:hAnsi="Arial" w:cs="Arial"/>
          <w:color w:val="C0504D" w:themeColor="accent2"/>
          <w:sz w:val="24"/>
        </w:rPr>
      </w:pPr>
    </w:p>
    <w:p w14:paraId="5156E643" w14:textId="4CFE53A7" w:rsidR="00BE4FBD" w:rsidRDefault="0040252A" w:rsidP="00363822">
      <w:pPr>
        <w:numPr>
          <w:ilvl w:val="0"/>
          <w:numId w:val="3"/>
        </w:numPr>
        <w:rPr>
          <w:rFonts w:ascii="Arial" w:hAnsi="Arial" w:cs="Arial"/>
          <w:sz w:val="24"/>
        </w:rPr>
      </w:pPr>
      <w:r w:rsidRPr="000B6690">
        <w:rPr>
          <w:rFonts w:ascii="Arial" w:hAnsi="Arial" w:cs="Arial"/>
          <w:sz w:val="24"/>
        </w:rPr>
        <w:t xml:space="preserve">When placed on the </w:t>
      </w:r>
      <w:r w:rsidR="007C4A90" w:rsidRPr="000B6690">
        <w:rPr>
          <w:rFonts w:ascii="Arial" w:hAnsi="Arial" w:cs="Arial"/>
          <w:sz w:val="24"/>
        </w:rPr>
        <w:t>TRR</w:t>
      </w:r>
      <w:r w:rsidRPr="000B6690">
        <w:rPr>
          <w:rFonts w:ascii="Arial" w:hAnsi="Arial" w:cs="Arial"/>
          <w:sz w:val="24"/>
        </w:rPr>
        <w:t xml:space="preserve"> Level of Care Waiting List, and periodically thereafter, clients must be informed about how to access crisis services if needed</w:t>
      </w:r>
      <w:r w:rsidRPr="007D2928">
        <w:rPr>
          <w:rFonts w:ascii="Arial" w:hAnsi="Arial" w:cs="Arial"/>
          <w:sz w:val="24"/>
        </w:rPr>
        <w:t xml:space="preserve"> while they are on the waiting list</w:t>
      </w:r>
      <w:r>
        <w:rPr>
          <w:rFonts w:ascii="Arial" w:hAnsi="Arial" w:cs="Arial"/>
          <w:sz w:val="24"/>
        </w:rPr>
        <w:t>.</w:t>
      </w:r>
      <w:r w:rsidR="00BE4FBD">
        <w:rPr>
          <w:rFonts w:ascii="Arial" w:hAnsi="Arial" w:cs="Arial"/>
          <w:sz w:val="24"/>
        </w:rPr>
        <w:t xml:space="preserve">  </w:t>
      </w:r>
      <w:r w:rsidR="00BE4FBD" w:rsidRPr="00BE4FBD">
        <w:rPr>
          <w:rFonts w:ascii="Arial" w:hAnsi="Arial" w:cs="Arial"/>
          <w:sz w:val="24"/>
        </w:rPr>
        <w:t xml:space="preserve">Clients in an LOC </w:t>
      </w:r>
      <w:r w:rsidR="00946BE8">
        <w:rPr>
          <w:rFonts w:ascii="Arial" w:hAnsi="Arial" w:cs="Arial"/>
          <w:sz w:val="24"/>
        </w:rPr>
        <w:t xml:space="preserve">– </w:t>
      </w:r>
      <w:r w:rsidR="00BE4FBD" w:rsidRPr="00BE4FBD">
        <w:rPr>
          <w:rFonts w:ascii="Arial" w:hAnsi="Arial" w:cs="Arial"/>
          <w:sz w:val="24"/>
        </w:rPr>
        <w:t>8</w:t>
      </w:r>
      <w:r w:rsidR="00946BE8">
        <w:rPr>
          <w:rFonts w:ascii="Arial" w:hAnsi="Arial" w:cs="Arial"/>
          <w:sz w:val="24"/>
        </w:rPr>
        <w:t>: Waiting for All Services</w:t>
      </w:r>
      <w:r w:rsidR="00BE4FBD" w:rsidRPr="00BE4FBD">
        <w:rPr>
          <w:rFonts w:ascii="Arial" w:hAnsi="Arial" w:cs="Arial"/>
          <w:sz w:val="24"/>
        </w:rPr>
        <w:t xml:space="preserve"> who require crisis services should receive crisis services.   Per UM guidelines</w:t>
      </w:r>
      <w:r w:rsidR="00BE4FBD">
        <w:rPr>
          <w:rFonts w:ascii="Arial" w:hAnsi="Arial" w:cs="Arial"/>
          <w:sz w:val="24"/>
        </w:rPr>
        <w:t>:</w:t>
      </w:r>
    </w:p>
    <w:p w14:paraId="0DCC68E4" w14:textId="77777777" w:rsidR="00BE4FBD" w:rsidRDefault="00BE4FBD" w:rsidP="00764E65">
      <w:pPr>
        <w:pStyle w:val="ListParagraph"/>
        <w:rPr>
          <w:rFonts w:ascii="Arial" w:hAnsi="Arial" w:cs="Arial"/>
          <w:sz w:val="24"/>
        </w:rPr>
      </w:pPr>
    </w:p>
    <w:p w14:paraId="75E0B06B" w14:textId="77777777" w:rsidR="00BE4FBD" w:rsidRDefault="00BE4FBD" w:rsidP="00764E65">
      <w:pPr>
        <w:pStyle w:val="ListParagraph"/>
        <w:numPr>
          <w:ilvl w:val="0"/>
          <w:numId w:val="9"/>
        </w:numPr>
        <w:rPr>
          <w:rFonts w:ascii="Arial" w:hAnsi="Arial" w:cs="Arial"/>
          <w:sz w:val="24"/>
        </w:rPr>
      </w:pPr>
      <w:r>
        <w:rPr>
          <w:rFonts w:ascii="Arial" w:hAnsi="Arial" w:cs="Arial"/>
          <w:sz w:val="24"/>
        </w:rPr>
        <w:t>A</w:t>
      </w:r>
      <w:r w:rsidRPr="00764E65">
        <w:rPr>
          <w:rFonts w:ascii="Arial" w:hAnsi="Arial" w:cs="Arial"/>
          <w:sz w:val="24"/>
        </w:rPr>
        <w:t xml:space="preserve">ny individual already in a LOC receives crisis services within that current LOC-A.  </w:t>
      </w:r>
    </w:p>
    <w:p w14:paraId="47DCDE8C" w14:textId="77777777" w:rsidR="00BE4FBD" w:rsidRDefault="00BE4FBD" w:rsidP="00764E65">
      <w:pPr>
        <w:pStyle w:val="ListParagraph"/>
        <w:numPr>
          <w:ilvl w:val="0"/>
          <w:numId w:val="9"/>
        </w:numPr>
        <w:rPr>
          <w:rFonts w:ascii="Arial" w:hAnsi="Arial" w:cs="Arial"/>
          <w:sz w:val="24"/>
        </w:rPr>
      </w:pPr>
      <w:r w:rsidRPr="00764E65">
        <w:rPr>
          <w:rFonts w:ascii="Arial" w:hAnsi="Arial" w:cs="Arial"/>
          <w:sz w:val="24"/>
        </w:rPr>
        <w:t xml:space="preserve">Following a crisis, providers should reassess the individual to determine further eligibility and the most appropriate LOC-1S – </w:t>
      </w:r>
      <w:r w:rsidRPr="00BE4FBD">
        <w:rPr>
          <w:rFonts w:ascii="Arial" w:hAnsi="Arial" w:cs="Arial"/>
          <w:sz w:val="24"/>
        </w:rPr>
        <w:t>5 for continuation of services</w:t>
      </w:r>
      <w:r>
        <w:rPr>
          <w:rFonts w:ascii="Arial" w:hAnsi="Arial" w:cs="Arial"/>
          <w:sz w:val="24"/>
        </w:rPr>
        <w:t>.</w:t>
      </w:r>
    </w:p>
    <w:p w14:paraId="7F528D6D" w14:textId="77777777" w:rsidR="00BE4FBD" w:rsidRDefault="00BE4FBD" w:rsidP="00764E65">
      <w:pPr>
        <w:pStyle w:val="ListParagraph"/>
        <w:ind w:left="1440"/>
        <w:rPr>
          <w:rFonts w:ascii="Arial" w:hAnsi="Arial" w:cs="Arial"/>
          <w:sz w:val="24"/>
        </w:rPr>
      </w:pPr>
      <w:r w:rsidRPr="00764E65">
        <w:rPr>
          <w:rFonts w:ascii="Arial" w:hAnsi="Arial" w:cs="Arial"/>
          <w:sz w:val="24"/>
        </w:rPr>
        <w:t xml:space="preserve"> </w:t>
      </w:r>
    </w:p>
    <w:p w14:paraId="00B4CBCB" w14:textId="77777777" w:rsidR="0040252A" w:rsidRPr="00BE4FBD" w:rsidRDefault="0040252A" w:rsidP="00BE4FBD">
      <w:pPr>
        <w:numPr>
          <w:ilvl w:val="0"/>
          <w:numId w:val="3"/>
        </w:numPr>
        <w:rPr>
          <w:rFonts w:ascii="Arial" w:hAnsi="Arial" w:cs="Arial"/>
          <w:sz w:val="24"/>
        </w:rPr>
      </w:pPr>
      <w:r w:rsidRPr="00BE4FBD">
        <w:rPr>
          <w:rFonts w:ascii="Arial" w:hAnsi="Arial" w:cs="Arial"/>
          <w:sz w:val="24"/>
        </w:rPr>
        <w:t>Clients with Medicaid who are determined to be in need of Case Management and</w:t>
      </w:r>
      <w:r w:rsidRPr="00946BE8">
        <w:rPr>
          <w:rFonts w:ascii="Arial" w:hAnsi="Arial" w:cs="Arial"/>
          <w:sz w:val="24"/>
        </w:rPr>
        <w:t xml:space="preserve">/or Mental Health Rehabilitative Services must be authorized for a Level of Care that meets their needs and may not be </w:t>
      </w:r>
      <w:r w:rsidRPr="00BE4FBD">
        <w:rPr>
          <w:rFonts w:ascii="Arial" w:hAnsi="Arial" w:cs="Arial"/>
          <w:sz w:val="24"/>
        </w:rPr>
        <w:t xml:space="preserve">underserved or placed on the </w:t>
      </w:r>
      <w:r w:rsidR="007C4A90" w:rsidRPr="00BE4FBD">
        <w:rPr>
          <w:rFonts w:ascii="Arial" w:hAnsi="Arial" w:cs="Arial"/>
          <w:sz w:val="24"/>
        </w:rPr>
        <w:t>TRR</w:t>
      </w:r>
      <w:r w:rsidRPr="00BE4FBD">
        <w:rPr>
          <w:rFonts w:ascii="Arial" w:hAnsi="Arial" w:cs="Arial"/>
          <w:sz w:val="24"/>
        </w:rPr>
        <w:t xml:space="preserve"> Level of Care Waiting List.</w:t>
      </w:r>
    </w:p>
    <w:p w14:paraId="32FAD23C" w14:textId="77777777" w:rsidR="00740E8F" w:rsidRDefault="00740E8F" w:rsidP="00740E8F">
      <w:pPr>
        <w:ind w:left="360"/>
        <w:rPr>
          <w:rFonts w:ascii="Arial" w:hAnsi="Arial" w:cs="Arial"/>
          <w:sz w:val="24"/>
        </w:rPr>
      </w:pPr>
    </w:p>
    <w:p w14:paraId="5B601712" w14:textId="77777777" w:rsidR="00C967FE" w:rsidRPr="007D2928" w:rsidRDefault="00C967FE" w:rsidP="0040252A">
      <w:pPr>
        <w:numPr>
          <w:ilvl w:val="0"/>
          <w:numId w:val="3"/>
        </w:numPr>
        <w:rPr>
          <w:rFonts w:ascii="Arial" w:hAnsi="Arial" w:cs="Arial"/>
          <w:sz w:val="24"/>
        </w:rPr>
      </w:pPr>
      <w:r>
        <w:rPr>
          <w:rFonts w:ascii="Arial" w:hAnsi="Arial" w:cs="Arial"/>
          <w:sz w:val="24"/>
        </w:rPr>
        <w:t xml:space="preserve">If the </w:t>
      </w:r>
      <w:r w:rsidRPr="007D2928">
        <w:rPr>
          <w:rFonts w:ascii="Arial" w:hAnsi="Arial" w:cs="Arial"/>
          <w:sz w:val="24"/>
        </w:rPr>
        <w:t xml:space="preserve">Adult </w:t>
      </w:r>
      <w:r>
        <w:rPr>
          <w:rFonts w:ascii="Arial" w:hAnsi="Arial" w:cs="Arial"/>
          <w:sz w:val="24"/>
        </w:rPr>
        <w:t xml:space="preserve">or Child/Adolescent </w:t>
      </w:r>
      <w:r w:rsidRPr="007D2928">
        <w:rPr>
          <w:rFonts w:ascii="Arial" w:hAnsi="Arial" w:cs="Arial"/>
          <w:sz w:val="24"/>
        </w:rPr>
        <w:t xml:space="preserve">Uniform Assessment </w:t>
      </w:r>
      <w:r>
        <w:rPr>
          <w:rFonts w:ascii="Arial" w:hAnsi="Arial" w:cs="Arial"/>
          <w:sz w:val="24"/>
        </w:rPr>
        <w:t xml:space="preserve">including </w:t>
      </w:r>
      <w:r w:rsidR="00142BE0">
        <w:rPr>
          <w:rFonts w:ascii="Arial" w:hAnsi="Arial" w:cs="Arial"/>
          <w:sz w:val="24"/>
        </w:rPr>
        <w:t>the ANSA or CANS Assessment</w:t>
      </w:r>
      <w:r>
        <w:rPr>
          <w:rFonts w:ascii="Arial" w:hAnsi="Arial" w:cs="Arial"/>
          <w:sz w:val="24"/>
        </w:rPr>
        <w:t xml:space="preserve"> indicates that a client with Medicaid qualifies for a level of care (LOC) and the Licensed Practitioner of the Healing Arts (LPHA) subsequently determines that the individual does not need one or more of the Medicaid</w:t>
      </w:r>
      <w:r w:rsidR="00FF2130">
        <w:rPr>
          <w:rFonts w:ascii="Arial" w:hAnsi="Arial" w:cs="Arial"/>
          <w:sz w:val="24"/>
        </w:rPr>
        <w:t xml:space="preserve"> </w:t>
      </w:r>
      <w:r>
        <w:rPr>
          <w:rFonts w:ascii="Arial" w:hAnsi="Arial" w:cs="Arial"/>
          <w:sz w:val="24"/>
        </w:rPr>
        <w:t>funded services within the recommended LOC, the LPHA must document why the service or services were not clinically indicated.</w:t>
      </w:r>
    </w:p>
    <w:p w14:paraId="64DFFD58" w14:textId="77777777" w:rsidR="006420A7" w:rsidRPr="006420A7" w:rsidRDefault="006420A7" w:rsidP="0010778B">
      <w:pPr>
        <w:ind w:left="720"/>
        <w:rPr>
          <w:rFonts w:ascii="Arial" w:hAnsi="Arial" w:cs="Arial"/>
          <w:sz w:val="24"/>
        </w:rPr>
      </w:pPr>
    </w:p>
    <w:p w14:paraId="000706D1" w14:textId="77777777" w:rsidR="006420A7" w:rsidRPr="0010778B" w:rsidRDefault="006420A7" w:rsidP="0010778B">
      <w:pPr>
        <w:numPr>
          <w:ilvl w:val="0"/>
          <w:numId w:val="3"/>
        </w:numPr>
        <w:rPr>
          <w:rFonts w:ascii="Arial" w:hAnsi="Arial" w:cs="Arial"/>
          <w:sz w:val="24"/>
        </w:rPr>
      </w:pPr>
      <w:r w:rsidRPr="0010778B">
        <w:rPr>
          <w:rFonts w:ascii="Arial" w:hAnsi="Arial" w:cs="Arial"/>
          <w:sz w:val="24"/>
        </w:rPr>
        <w:t xml:space="preserve">Special consideration must be given to clients who are on active duty (fulltime) in the United States Army, Navy, Air Force, Marine Corps, or Coast Guard, or who is a spouse or child, or surviving spouse or child, of a service member killed in action or who dies while in service. They must have their position(s) maintained </w:t>
      </w:r>
      <w:r w:rsidRPr="0010778B">
        <w:rPr>
          <w:rFonts w:ascii="Arial" w:hAnsi="Arial" w:cs="Arial"/>
          <w:sz w:val="24"/>
        </w:rPr>
        <w:lastRenderedPageBreak/>
        <w:t xml:space="preserve">on the waiting list even if they temporarily are residing outside of Texas. Their position on the waiting list also must be maintained for no more than one year after the day the service member’s active duty ends, the date the service member was killed in action, or died while in service. The purpose of this provision is to ensure that no service member or their spouse, surviving spouse, or child, or surviving child, who is waiting for an appropriate level of care, suffers disadvantage because of the circumstances of their involvement in the member’s military service. </w:t>
      </w:r>
    </w:p>
    <w:p w14:paraId="289D3E58" w14:textId="77777777" w:rsidR="0040252A" w:rsidRPr="007D2928" w:rsidRDefault="0040252A" w:rsidP="0040252A">
      <w:pPr>
        <w:rPr>
          <w:rFonts w:ascii="Arial" w:hAnsi="Arial" w:cs="Arial"/>
          <w:sz w:val="24"/>
        </w:rPr>
      </w:pPr>
    </w:p>
    <w:p w14:paraId="336D7536" w14:textId="77777777" w:rsidR="0040252A" w:rsidRPr="007D2928" w:rsidRDefault="0040252A" w:rsidP="0040252A">
      <w:pPr>
        <w:jc w:val="center"/>
        <w:rPr>
          <w:rFonts w:ascii="Arial" w:hAnsi="Arial" w:cs="Arial"/>
          <w:b/>
          <w:sz w:val="24"/>
        </w:rPr>
      </w:pPr>
      <w:r w:rsidRPr="007D2928">
        <w:rPr>
          <w:rFonts w:ascii="Arial" w:hAnsi="Arial" w:cs="Arial"/>
          <w:b/>
          <w:sz w:val="24"/>
        </w:rPr>
        <w:t xml:space="preserve">Maintenance of the </w:t>
      </w:r>
      <w:r w:rsidR="007C4A90">
        <w:rPr>
          <w:rFonts w:ascii="Arial" w:hAnsi="Arial" w:cs="Arial"/>
          <w:b/>
          <w:sz w:val="24"/>
        </w:rPr>
        <w:t>TRR</w:t>
      </w:r>
      <w:r w:rsidRPr="007D2928">
        <w:rPr>
          <w:rFonts w:ascii="Arial" w:hAnsi="Arial" w:cs="Arial"/>
          <w:b/>
          <w:sz w:val="24"/>
        </w:rPr>
        <w:t xml:space="preserve"> Level of Care Waiting List</w:t>
      </w:r>
    </w:p>
    <w:p w14:paraId="0936656C" w14:textId="77777777" w:rsidR="0040252A" w:rsidRPr="007D2928" w:rsidRDefault="0040252A" w:rsidP="0040252A">
      <w:pPr>
        <w:ind w:left="360"/>
        <w:jc w:val="center"/>
        <w:rPr>
          <w:rFonts w:ascii="Arial" w:hAnsi="Arial" w:cs="Arial"/>
          <w:b/>
          <w:sz w:val="24"/>
        </w:rPr>
      </w:pPr>
    </w:p>
    <w:p w14:paraId="06DD9AAF" w14:textId="1D77E176" w:rsidR="0040252A" w:rsidRPr="001C06BF" w:rsidRDefault="0040252A" w:rsidP="0040252A">
      <w:pPr>
        <w:rPr>
          <w:rFonts w:ascii="Arial" w:hAnsi="Arial"/>
          <w:sz w:val="24"/>
        </w:rPr>
      </w:pPr>
      <w:r w:rsidRPr="001C06BF">
        <w:rPr>
          <w:rFonts w:ascii="Arial" w:hAnsi="Arial"/>
          <w:sz w:val="24"/>
        </w:rPr>
        <w:t xml:space="preserve">Frequent maintenance of the </w:t>
      </w:r>
      <w:r w:rsidR="007C4A90">
        <w:rPr>
          <w:rFonts w:ascii="Arial" w:hAnsi="Arial"/>
          <w:sz w:val="24"/>
        </w:rPr>
        <w:t>TRR</w:t>
      </w:r>
      <w:r w:rsidRPr="001C06BF">
        <w:rPr>
          <w:rFonts w:ascii="Arial" w:hAnsi="Arial"/>
          <w:sz w:val="24"/>
        </w:rPr>
        <w:t xml:space="preserve"> Level of Care Waiting List is essential to ensure clients who are waiting for a</w:t>
      </w:r>
      <w:r>
        <w:rPr>
          <w:rFonts w:ascii="Arial" w:hAnsi="Arial"/>
          <w:sz w:val="24"/>
        </w:rPr>
        <w:t>n appropriate</w:t>
      </w:r>
      <w:r w:rsidRPr="001C06BF">
        <w:rPr>
          <w:rFonts w:ascii="Arial" w:hAnsi="Arial"/>
          <w:sz w:val="24"/>
        </w:rPr>
        <w:t xml:space="preserve"> Level of Care are not deteriorating while they wait for services, to remove clients who can no longer be located from the Waiting List, and to ensure data provided to </w:t>
      </w:r>
      <w:r w:rsidR="00EE16AB">
        <w:rPr>
          <w:rFonts w:ascii="Arial" w:hAnsi="Arial"/>
          <w:sz w:val="24"/>
        </w:rPr>
        <w:t>HHSC</w:t>
      </w:r>
      <w:r w:rsidR="00EE16AB" w:rsidRPr="001C06BF">
        <w:rPr>
          <w:rFonts w:ascii="Arial" w:hAnsi="Arial"/>
          <w:sz w:val="24"/>
        </w:rPr>
        <w:t xml:space="preserve"> </w:t>
      </w:r>
      <w:r w:rsidRPr="001C06BF">
        <w:rPr>
          <w:rFonts w:ascii="Arial" w:hAnsi="Arial"/>
          <w:sz w:val="24"/>
        </w:rPr>
        <w:t xml:space="preserve">is accurate. Following are the requirements regarding maintenance of the </w:t>
      </w:r>
      <w:r w:rsidR="007C4A90">
        <w:rPr>
          <w:rFonts w:ascii="Arial" w:hAnsi="Arial"/>
          <w:sz w:val="24"/>
        </w:rPr>
        <w:t>TRR</w:t>
      </w:r>
      <w:r w:rsidRPr="001C06BF">
        <w:rPr>
          <w:rFonts w:ascii="Arial" w:hAnsi="Arial"/>
          <w:sz w:val="24"/>
        </w:rPr>
        <w:t xml:space="preserve"> Level of Care Waiting List</w:t>
      </w:r>
      <w:r>
        <w:rPr>
          <w:rFonts w:ascii="Arial" w:hAnsi="Arial"/>
          <w:sz w:val="24"/>
        </w:rPr>
        <w:t>:</w:t>
      </w:r>
      <w:r w:rsidRPr="001C06BF">
        <w:rPr>
          <w:rFonts w:ascii="Arial" w:hAnsi="Arial"/>
          <w:sz w:val="24"/>
        </w:rPr>
        <w:t xml:space="preserve">   </w:t>
      </w:r>
    </w:p>
    <w:p w14:paraId="7E83D2C2" w14:textId="77777777" w:rsidR="0040252A" w:rsidRPr="007D2928" w:rsidRDefault="0040252A" w:rsidP="0040252A">
      <w:pPr>
        <w:rPr>
          <w:rFonts w:ascii="Arial" w:hAnsi="Arial" w:cs="Arial"/>
          <w:sz w:val="24"/>
        </w:rPr>
      </w:pPr>
    </w:p>
    <w:p w14:paraId="22395C9B" w14:textId="74D94530" w:rsidR="0040252A" w:rsidRDefault="00221771" w:rsidP="0040252A">
      <w:pPr>
        <w:numPr>
          <w:ilvl w:val="0"/>
          <w:numId w:val="4"/>
        </w:numPr>
        <w:rPr>
          <w:rFonts w:ascii="Arial" w:hAnsi="Arial" w:cs="Arial"/>
          <w:sz w:val="24"/>
        </w:rPr>
      </w:pPr>
      <w:r>
        <w:rPr>
          <w:rFonts w:ascii="Arial" w:hAnsi="Arial" w:cs="Arial"/>
          <w:sz w:val="24"/>
        </w:rPr>
        <w:t>Individuals</w:t>
      </w:r>
      <w:r w:rsidR="0040252A" w:rsidRPr="007D2928">
        <w:rPr>
          <w:rFonts w:ascii="Arial" w:hAnsi="Arial" w:cs="Arial"/>
          <w:sz w:val="24"/>
        </w:rPr>
        <w:t xml:space="preserve"> </w:t>
      </w:r>
      <w:r>
        <w:rPr>
          <w:rFonts w:ascii="Arial" w:hAnsi="Arial" w:cs="Arial"/>
          <w:sz w:val="24"/>
        </w:rPr>
        <w:t xml:space="preserve">with an LOC-R of Adult </w:t>
      </w:r>
      <w:r w:rsidR="00B67A0D">
        <w:rPr>
          <w:rFonts w:ascii="Arial" w:hAnsi="Arial" w:cs="Arial"/>
          <w:sz w:val="24"/>
        </w:rPr>
        <w:t>Level of Care (LOC)</w:t>
      </w:r>
      <w:r>
        <w:rPr>
          <w:rFonts w:ascii="Arial" w:hAnsi="Arial" w:cs="Arial"/>
          <w:sz w:val="24"/>
        </w:rPr>
        <w:t xml:space="preserve"> 3 or 4 </w:t>
      </w:r>
      <w:r w:rsidR="0040252A" w:rsidRPr="007D2928">
        <w:rPr>
          <w:rFonts w:ascii="Arial" w:hAnsi="Arial" w:cs="Arial"/>
          <w:sz w:val="24"/>
        </w:rPr>
        <w:t xml:space="preserve">on the </w:t>
      </w:r>
      <w:r w:rsidR="007C4A90">
        <w:rPr>
          <w:rFonts w:ascii="Arial" w:hAnsi="Arial" w:cs="Arial"/>
          <w:sz w:val="24"/>
        </w:rPr>
        <w:t>TRR</w:t>
      </w:r>
      <w:r w:rsidR="0040252A" w:rsidRPr="007D2928">
        <w:rPr>
          <w:rFonts w:ascii="Arial" w:hAnsi="Arial" w:cs="Arial"/>
          <w:sz w:val="24"/>
        </w:rPr>
        <w:t xml:space="preserve"> Level of Care Waiting List</w:t>
      </w:r>
      <w:r w:rsidR="0040252A">
        <w:rPr>
          <w:rFonts w:ascii="Arial" w:hAnsi="Arial" w:cs="Arial"/>
          <w:sz w:val="24"/>
        </w:rPr>
        <w:t xml:space="preserve"> who </w:t>
      </w:r>
      <w:r>
        <w:rPr>
          <w:rFonts w:ascii="Arial" w:hAnsi="Arial" w:cs="Arial"/>
          <w:sz w:val="24"/>
        </w:rPr>
        <w:t>are</w:t>
      </w:r>
      <w:r w:rsidR="0040252A">
        <w:rPr>
          <w:rFonts w:ascii="Arial" w:hAnsi="Arial" w:cs="Arial"/>
          <w:sz w:val="24"/>
        </w:rPr>
        <w:t xml:space="preserve"> waiting for all services</w:t>
      </w:r>
      <w:r w:rsidR="0040252A" w:rsidRPr="007D2928">
        <w:rPr>
          <w:rFonts w:ascii="Arial" w:hAnsi="Arial" w:cs="Arial"/>
          <w:sz w:val="24"/>
        </w:rPr>
        <w:t xml:space="preserve"> </w:t>
      </w:r>
      <w:r>
        <w:rPr>
          <w:rFonts w:ascii="Arial" w:hAnsi="Arial" w:cs="Arial"/>
          <w:sz w:val="24"/>
        </w:rPr>
        <w:t xml:space="preserve">(LOC-A = 8) </w:t>
      </w:r>
      <w:r w:rsidR="0040252A" w:rsidRPr="007D2928">
        <w:rPr>
          <w:rFonts w:ascii="Arial" w:hAnsi="Arial" w:cs="Arial"/>
          <w:sz w:val="24"/>
        </w:rPr>
        <w:t xml:space="preserve">must be contacted </w:t>
      </w:r>
      <w:r w:rsidR="0040252A">
        <w:rPr>
          <w:rFonts w:ascii="Arial" w:hAnsi="Arial" w:cs="Arial"/>
          <w:sz w:val="24"/>
        </w:rPr>
        <w:t xml:space="preserve">by a QMHP-CS </w:t>
      </w:r>
      <w:r w:rsidR="0040252A" w:rsidRPr="007D2928">
        <w:rPr>
          <w:rFonts w:ascii="Arial" w:hAnsi="Arial" w:cs="Arial"/>
          <w:sz w:val="24"/>
        </w:rPr>
        <w:t xml:space="preserve">at least every </w:t>
      </w:r>
      <w:r w:rsidR="0040252A">
        <w:rPr>
          <w:rFonts w:ascii="Arial" w:hAnsi="Arial" w:cs="Arial"/>
          <w:sz w:val="24"/>
        </w:rPr>
        <w:t>3</w:t>
      </w:r>
      <w:r w:rsidR="0040252A" w:rsidRPr="007D2928">
        <w:rPr>
          <w:rFonts w:ascii="Arial" w:hAnsi="Arial" w:cs="Arial"/>
          <w:sz w:val="24"/>
        </w:rPr>
        <w:t xml:space="preserve">0 days </w:t>
      </w:r>
      <w:r w:rsidR="0040252A">
        <w:rPr>
          <w:rFonts w:ascii="Arial" w:hAnsi="Arial" w:cs="Arial"/>
          <w:sz w:val="24"/>
        </w:rPr>
        <w:t xml:space="preserve">for a Brief Clinical Screening </w:t>
      </w:r>
      <w:r w:rsidR="0040252A" w:rsidRPr="007D2928">
        <w:rPr>
          <w:rFonts w:ascii="Arial" w:hAnsi="Arial" w:cs="Arial"/>
          <w:sz w:val="24"/>
        </w:rPr>
        <w:t xml:space="preserve">and the Waiting List </w:t>
      </w:r>
      <w:r w:rsidR="0040252A">
        <w:rPr>
          <w:rFonts w:ascii="Arial" w:hAnsi="Arial" w:cs="Arial"/>
          <w:sz w:val="24"/>
        </w:rPr>
        <w:t xml:space="preserve">must be </w:t>
      </w:r>
      <w:r w:rsidR="0040252A" w:rsidRPr="007D2928">
        <w:rPr>
          <w:rFonts w:ascii="Arial" w:hAnsi="Arial" w:cs="Arial"/>
          <w:sz w:val="24"/>
        </w:rPr>
        <w:t>updated accordingly.</w:t>
      </w:r>
      <w:r w:rsidR="0040252A">
        <w:rPr>
          <w:rFonts w:ascii="Arial" w:hAnsi="Arial" w:cs="Arial"/>
          <w:sz w:val="24"/>
        </w:rPr>
        <w:t xml:space="preserve"> </w:t>
      </w:r>
      <w:r>
        <w:rPr>
          <w:rFonts w:ascii="Arial" w:hAnsi="Arial" w:cs="Arial"/>
          <w:sz w:val="24"/>
        </w:rPr>
        <w:t>Individuals</w:t>
      </w:r>
      <w:r w:rsidRPr="007D2928">
        <w:rPr>
          <w:rFonts w:ascii="Arial" w:hAnsi="Arial" w:cs="Arial"/>
          <w:sz w:val="24"/>
        </w:rPr>
        <w:t xml:space="preserve"> </w:t>
      </w:r>
      <w:r>
        <w:rPr>
          <w:rFonts w:ascii="Arial" w:hAnsi="Arial" w:cs="Arial"/>
          <w:sz w:val="24"/>
        </w:rPr>
        <w:t xml:space="preserve">with an LOC-R of Adult </w:t>
      </w:r>
      <w:r w:rsidR="00B67A0D">
        <w:rPr>
          <w:rFonts w:ascii="Arial" w:hAnsi="Arial" w:cs="Arial"/>
          <w:sz w:val="24"/>
        </w:rPr>
        <w:t>LOC</w:t>
      </w:r>
      <w:r>
        <w:rPr>
          <w:rFonts w:ascii="Arial" w:hAnsi="Arial" w:cs="Arial"/>
          <w:sz w:val="24"/>
        </w:rPr>
        <w:t xml:space="preserve"> 1 or 2 </w:t>
      </w:r>
      <w:r w:rsidRPr="007D2928">
        <w:rPr>
          <w:rFonts w:ascii="Arial" w:hAnsi="Arial" w:cs="Arial"/>
          <w:sz w:val="24"/>
        </w:rPr>
        <w:t xml:space="preserve">on the </w:t>
      </w:r>
      <w:r w:rsidR="007C4A90">
        <w:rPr>
          <w:rFonts w:ascii="Arial" w:hAnsi="Arial" w:cs="Arial"/>
          <w:sz w:val="24"/>
        </w:rPr>
        <w:t>TRR</w:t>
      </w:r>
      <w:r w:rsidRPr="007D2928">
        <w:rPr>
          <w:rFonts w:ascii="Arial" w:hAnsi="Arial" w:cs="Arial"/>
          <w:sz w:val="24"/>
        </w:rPr>
        <w:t xml:space="preserve"> Level of Care Waiting List</w:t>
      </w:r>
      <w:r>
        <w:rPr>
          <w:rFonts w:ascii="Arial" w:hAnsi="Arial" w:cs="Arial"/>
          <w:sz w:val="24"/>
        </w:rPr>
        <w:t xml:space="preserve"> who are waiting for all services</w:t>
      </w:r>
      <w:r w:rsidRPr="007D2928">
        <w:rPr>
          <w:rFonts w:ascii="Arial" w:hAnsi="Arial" w:cs="Arial"/>
          <w:sz w:val="24"/>
        </w:rPr>
        <w:t xml:space="preserve"> </w:t>
      </w:r>
      <w:r>
        <w:rPr>
          <w:rFonts w:ascii="Arial" w:hAnsi="Arial" w:cs="Arial"/>
          <w:sz w:val="24"/>
        </w:rPr>
        <w:t xml:space="preserve">(LOC-A = 8) </w:t>
      </w:r>
      <w:r w:rsidRPr="007D2928">
        <w:rPr>
          <w:rFonts w:ascii="Arial" w:hAnsi="Arial" w:cs="Arial"/>
          <w:sz w:val="24"/>
        </w:rPr>
        <w:t xml:space="preserve">must be contacted </w:t>
      </w:r>
      <w:r>
        <w:rPr>
          <w:rFonts w:ascii="Arial" w:hAnsi="Arial" w:cs="Arial"/>
          <w:sz w:val="24"/>
        </w:rPr>
        <w:t xml:space="preserve">by a QMHP-CS </w:t>
      </w:r>
      <w:r w:rsidRPr="007D2928">
        <w:rPr>
          <w:rFonts w:ascii="Arial" w:hAnsi="Arial" w:cs="Arial"/>
          <w:sz w:val="24"/>
        </w:rPr>
        <w:t xml:space="preserve">at least every </w:t>
      </w:r>
      <w:r>
        <w:rPr>
          <w:rFonts w:ascii="Arial" w:hAnsi="Arial" w:cs="Arial"/>
          <w:sz w:val="24"/>
        </w:rPr>
        <w:t>9</w:t>
      </w:r>
      <w:r w:rsidRPr="007D2928">
        <w:rPr>
          <w:rFonts w:ascii="Arial" w:hAnsi="Arial" w:cs="Arial"/>
          <w:sz w:val="24"/>
        </w:rPr>
        <w:t xml:space="preserve">0 days </w:t>
      </w:r>
      <w:r>
        <w:rPr>
          <w:rFonts w:ascii="Arial" w:hAnsi="Arial" w:cs="Arial"/>
          <w:sz w:val="24"/>
        </w:rPr>
        <w:t xml:space="preserve">for a Brief Clinical Screening </w:t>
      </w:r>
      <w:r w:rsidRPr="007D2928">
        <w:rPr>
          <w:rFonts w:ascii="Arial" w:hAnsi="Arial" w:cs="Arial"/>
          <w:sz w:val="24"/>
        </w:rPr>
        <w:t xml:space="preserve">and the Waiting List </w:t>
      </w:r>
      <w:r>
        <w:rPr>
          <w:rFonts w:ascii="Arial" w:hAnsi="Arial" w:cs="Arial"/>
          <w:sz w:val="24"/>
        </w:rPr>
        <w:t xml:space="preserve">must be </w:t>
      </w:r>
      <w:r w:rsidRPr="007D2928">
        <w:rPr>
          <w:rFonts w:ascii="Arial" w:hAnsi="Arial" w:cs="Arial"/>
          <w:sz w:val="24"/>
        </w:rPr>
        <w:t>updated accordingly.</w:t>
      </w:r>
      <w:r w:rsidR="0040252A">
        <w:rPr>
          <w:rFonts w:ascii="Arial" w:hAnsi="Arial" w:cs="Arial"/>
          <w:sz w:val="24"/>
        </w:rPr>
        <w:t xml:space="preserve"> </w:t>
      </w:r>
      <w:r w:rsidR="0004719A">
        <w:rPr>
          <w:rFonts w:ascii="Arial" w:hAnsi="Arial" w:cs="Arial"/>
          <w:sz w:val="24"/>
        </w:rPr>
        <w:t xml:space="preserve">All Children </w:t>
      </w:r>
      <w:r w:rsidR="0004719A" w:rsidRPr="007D2928">
        <w:rPr>
          <w:rFonts w:ascii="Arial" w:hAnsi="Arial" w:cs="Arial"/>
          <w:sz w:val="24"/>
        </w:rPr>
        <w:t xml:space="preserve">on the </w:t>
      </w:r>
      <w:r w:rsidR="007C4A90">
        <w:rPr>
          <w:rFonts w:ascii="Arial" w:hAnsi="Arial" w:cs="Arial"/>
          <w:sz w:val="24"/>
        </w:rPr>
        <w:t>TRR</w:t>
      </w:r>
      <w:r w:rsidR="0004719A" w:rsidRPr="007D2928">
        <w:rPr>
          <w:rFonts w:ascii="Arial" w:hAnsi="Arial" w:cs="Arial"/>
          <w:sz w:val="24"/>
        </w:rPr>
        <w:t xml:space="preserve"> Level of Care Waiting List</w:t>
      </w:r>
      <w:r w:rsidR="0004719A">
        <w:rPr>
          <w:rFonts w:ascii="Arial" w:hAnsi="Arial" w:cs="Arial"/>
          <w:sz w:val="24"/>
        </w:rPr>
        <w:t xml:space="preserve"> who are waiting for all services</w:t>
      </w:r>
      <w:r w:rsidR="0004719A" w:rsidRPr="007D2928">
        <w:rPr>
          <w:rFonts w:ascii="Arial" w:hAnsi="Arial" w:cs="Arial"/>
          <w:sz w:val="24"/>
        </w:rPr>
        <w:t xml:space="preserve"> </w:t>
      </w:r>
      <w:r w:rsidR="0004719A">
        <w:rPr>
          <w:rFonts w:ascii="Arial" w:hAnsi="Arial" w:cs="Arial"/>
          <w:sz w:val="24"/>
        </w:rPr>
        <w:t xml:space="preserve">(LOC-A = 8) </w:t>
      </w:r>
      <w:r w:rsidR="0004719A" w:rsidRPr="007D2928">
        <w:rPr>
          <w:rFonts w:ascii="Arial" w:hAnsi="Arial" w:cs="Arial"/>
          <w:sz w:val="24"/>
        </w:rPr>
        <w:t xml:space="preserve">must be contacted </w:t>
      </w:r>
      <w:r w:rsidR="0004719A">
        <w:rPr>
          <w:rFonts w:ascii="Arial" w:hAnsi="Arial" w:cs="Arial"/>
          <w:sz w:val="24"/>
        </w:rPr>
        <w:t xml:space="preserve">by a QMHP-CS </w:t>
      </w:r>
      <w:r w:rsidR="0004719A" w:rsidRPr="007D2928">
        <w:rPr>
          <w:rFonts w:ascii="Arial" w:hAnsi="Arial" w:cs="Arial"/>
          <w:sz w:val="24"/>
        </w:rPr>
        <w:t xml:space="preserve">at least every </w:t>
      </w:r>
      <w:r w:rsidR="0004719A">
        <w:rPr>
          <w:rFonts w:ascii="Arial" w:hAnsi="Arial" w:cs="Arial"/>
          <w:sz w:val="24"/>
        </w:rPr>
        <w:t>3</w:t>
      </w:r>
      <w:r w:rsidR="0004719A" w:rsidRPr="007D2928">
        <w:rPr>
          <w:rFonts w:ascii="Arial" w:hAnsi="Arial" w:cs="Arial"/>
          <w:sz w:val="24"/>
        </w:rPr>
        <w:t xml:space="preserve">0 days </w:t>
      </w:r>
      <w:r w:rsidR="0004719A">
        <w:rPr>
          <w:rFonts w:ascii="Arial" w:hAnsi="Arial" w:cs="Arial"/>
          <w:sz w:val="24"/>
        </w:rPr>
        <w:t xml:space="preserve">for a Brief Clinical Screening </w:t>
      </w:r>
      <w:r w:rsidR="0004719A" w:rsidRPr="007D2928">
        <w:rPr>
          <w:rFonts w:ascii="Arial" w:hAnsi="Arial" w:cs="Arial"/>
          <w:sz w:val="24"/>
        </w:rPr>
        <w:t xml:space="preserve">and the Waiting List </w:t>
      </w:r>
      <w:r w:rsidR="0004719A">
        <w:rPr>
          <w:rFonts w:ascii="Arial" w:hAnsi="Arial" w:cs="Arial"/>
          <w:sz w:val="24"/>
        </w:rPr>
        <w:t xml:space="preserve">must be </w:t>
      </w:r>
      <w:r w:rsidR="0004719A" w:rsidRPr="007D2928">
        <w:rPr>
          <w:rFonts w:ascii="Arial" w:hAnsi="Arial" w:cs="Arial"/>
          <w:sz w:val="24"/>
        </w:rPr>
        <w:t>updated accordingly.</w:t>
      </w:r>
      <w:r w:rsidR="0004719A">
        <w:rPr>
          <w:rFonts w:ascii="Arial" w:hAnsi="Arial" w:cs="Arial"/>
          <w:sz w:val="24"/>
        </w:rPr>
        <w:t xml:space="preserve"> </w:t>
      </w:r>
      <w:r w:rsidR="0040252A">
        <w:rPr>
          <w:rFonts w:ascii="Arial" w:hAnsi="Arial" w:cs="Arial"/>
          <w:sz w:val="24"/>
        </w:rPr>
        <w:t xml:space="preserve">The Brief Clinical Screening does not need to be a full assessment; but it should include adequate documentation of the </w:t>
      </w:r>
      <w:r>
        <w:rPr>
          <w:rFonts w:ascii="Arial" w:hAnsi="Arial" w:cs="Arial"/>
          <w:sz w:val="24"/>
        </w:rPr>
        <w:t xml:space="preserve">individual’s </w:t>
      </w:r>
      <w:r w:rsidR="0040252A">
        <w:rPr>
          <w:rFonts w:ascii="Arial" w:hAnsi="Arial" w:cs="Arial"/>
          <w:sz w:val="24"/>
        </w:rPr>
        <w:t xml:space="preserve">stability and determination of the continued need for treatment. For purposes of future contact, it would also be useful to update contact information.  As capacity for services becomes available, </w:t>
      </w:r>
      <w:r>
        <w:rPr>
          <w:rFonts w:ascii="Arial" w:hAnsi="Arial" w:cs="Arial"/>
          <w:sz w:val="24"/>
        </w:rPr>
        <w:t xml:space="preserve">individuals </w:t>
      </w:r>
      <w:r w:rsidR="0040252A">
        <w:rPr>
          <w:rFonts w:ascii="Arial" w:hAnsi="Arial" w:cs="Arial"/>
          <w:sz w:val="24"/>
        </w:rPr>
        <w:t xml:space="preserve">with a high urgency of need shall be prioritized and moved into these available services. </w:t>
      </w:r>
    </w:p>
    <w:p w14:paraId="0DA2712A" w14:textId="77777777" w:rsidR="0040252A" w:rsidRDefault="0040252A" w:rsidP="0040252A">
      <w:pPr>
        <w:ind w:left="360"/>
        <w:rPr>
          <w:rFonts w:ascii="Arial" w:hAnsi="Arial" w:cs="Arial"/>
          <w:sz w:val="24"/>
        </w:rPr>
      </w:pPr>
    </w:p>
    <w:p w14:paraId="2BDC1D58" w14:textId="4E4040FE" w:rsidR="0040252A" w:rsidRPr="00DC0AED" w:rsidRDefault="0040252A" w:rsidP="0040252A">
      <w:pPr>
        <w:numPr>
          <w:ilvl w:val="0"/>
          <w:numId w:val="4"/>
        </w:numPr>
        <w:rPr>
          <w:rFonts w:ascii="Arial" w:hAnsi="Arial" w:cs="Arial"/>
          <w:sz w:val="24"/>
        </w:rPr>
      </w:pPr>
      <w:r>
        <w:rPr>
          <w:rFonts w:ascii="Arial" w:hAnsi="Arial" w:cs="Arial"/>
          <w:sz w:val="24"/>
        </w:rPr>
        <w:t xml:space="preserve">If the client is not able to be contacted during the 30 </w:t>
      </w:r>
      <w:r w:rsidR="005C7EE1">
        <w:rPr>
          <w:rFonts w:ascii="Arial" w:hAnsi="Arial" w:cs="Arial"/>
          <w:sz w:val="24"/>
        </w:rPr>
        <w:t xml:space="preserve">or 90 </w:t>
      </w:r>
      <w:r>
        <w:rPr>
          <w:rFonts w:ascii="Arial" w:hAnsi="Arial" w:cs="Arial"/>
          <w:sz w:val="24"/>
        </w:rPr>
        <w:t>day period</w:t>
      </w:r>
      <w:r w:rsidR="005C7EE1">
        <w:rPr>
          <w:rFonts w:ascii="Arial" w:hAnsi="Arial" w:cs="Arial"/>
          <w:sz w:val="24"/>
        </w:rPr>
        <w:t xml:space="preserve"> (see #1 above for required timeframes)</w:t>
      </w:r>
      <w:r>
        <w:rPr>
          <w:rFonts w:ascii="Arial" w:hAnsi="Arial" w:cs="Arial"/>
          <w:sz w:val="24"/>
        </w:rPr>
        <w:t xml:space="preserve">, there must be documentation of good faith </w:t>
      </w:r>
      <w:r w:rsidRPr="00DC0AED">
        <w:rPr>
          <w:rFonts w:ascii="Arial" w:hAnsi="Arial" w:cs="Arial"/>
          <w:sz w:val="24"/>
          <w:szCs w:val="24"/>
        </w:rPr>
        <w:t xml:space="preserve">efforts to contact </w:t>
      </w:r>
      <w:r w:rsidR="003D13BA" w:rsidRPr="00DC0AED">
        <w:rPr>
          <w:rFonts w:ascii="Arial" w:hAnsi="Arial" w:cs="Arial"/>
          <w:sz w:val="24"/>
          <w:szCs w:val="24"/>
        </w:rPr>
        <w:t xml:space="preserve">that person or his/her legally authorized representative (LAR) </w:t>
      </w:r>
      <w:r w:rsidRPr="00DC0AED">
        <w:rPr>
          <w:rFonts w:ascii="Arial" w:hAnsi="Arial" w:cs="Arial"/>
          <w:sz w:val="24"/>
          <w:szCs w:val="24"/>
        </w:rPr>
        <w:t xml:space="preserve">on the Waiting List to determine the continued need for services. </w:t>
      </w:r>
      <w:r w:rsidR="007E35A7" w:rsidRPr="00DC0AED">
        <w:rPr>
          <w:rFonts w:ascii="Arial" w:hAnsi="Arial" w:cs="Arial"/>
          <w:sz w:val="24"/>
          <w:szCs w:val="24"/>
        </w:rPr>
        <w:t xml:space="preserve">Good faith efforts are defined as two or more attempts to contact </w:t>
      </w:r>
      <w:r w:rsidR="00345FED" w:rsidRPr="00DC0AED">
        <w:rPr>
          <w:rFonts w:ascii="Arial" w:hAnsi="Arial" w:cs="Arial"/>
          <w:sz w:val="24"/>
          <w:szCs w:val="24"/>
        </w:rPr>
        <w:t xml:space="preserve">the </w:t>
      </w:r>
      <w:r w:rsidR="007E35A7" w:rsidRPr="00DC0AED">
        <w:rPr>
          <w:rFonts w:ascii="Arial" w:hAnsi="Arial" w:cs="Arial"/>
          <w:sz w:val="24"/>
          <w:szCs w:val="24"/>
        </w:rPr>
        <w:t xml:space="preserve">client, collateral or LAR regarding service needs. </w:t>
      </w:r>
      <w:r w:rsidR="00B75690" w:rsidRPr="00DC0AED">
        <w:rPr>
          <w:rFonts w:ascii="Arial" w:hAnsi="Arial" w:cs="Arial"/>
          <w:sz w:val="24"/>
          <w:szCs w:val="24"/>
        </w:rPr>
        <w:t>(A “collateral” or “collateral contact” is a source of information that is knowledgeable about the consumer or the consumer’s life situation and serves to support or augment the available information relating to a consumer or the consumer</w:t>
      </w:r>
      <w:r w:rsidR="003C7B52">
        <w:rPr>
          <w:rFonts w:ascii="Arial" w:hAnsi="Arial" w:cs="Arial"/>
          <w:sz w:val="24"/>
          <w:szCs w:val="24"/>
        </w:rPr>
        <w:t>’</w:t>
      </w:r>
      <w:r w:rsidR="00B75690" w:rsidRPr="00DC0AED">
        <w:rPr>
          <w:rFonts w:ascii="Arial" w:hAnsi="Arial" w:cs="Arial"/>
          <w:sz w:val="24"/>
          <w:szCs w:val="24"/>
        </w:rPr>
        <w:t>s needs. Possible collateral contacts include, but are not limited to past or present landlords, employers, school officials, neighbors, teachers, day care providers, and friends. One effort to contact must be in the form of a letter.)</w:t>
      </w:r>
      <w:r w:rsidR="007E35A7" w:rsidRPr="00DC0AED">
        <w:rPr>
          <w:rFonts w:ascii="Arial" w:hAnsi="Arial" w:cs="Arial"/>
          <w:sz w:val="24"/>
          <w:szCs w:val="24"/>
        </w:rPr>
        <w:t xml:space="preserve"> Other </w:t>
      </w:r>
      <w:r w:rsidR="00BA5A05" w:rsidRPr="00DC0AED">
        <w:rPr>
          <w:rFonts w:ascii="Arial" w:hAnsi="Arial" w:cs="Arial"/>
          <w:sz w:val="24"/>
          <w:szCs w:val="24"/>
        </w:rPr>
        <w:t xml:space="preserve">efforts to </w:t>
      </w:r>
      <w:r w:rsidR="007E35A7" w:rsidRPr="00DC0AED">
        <w:rPr>
          <w:rFonts w:ascii="Arial" w:hAnsi="Arial" w:cs="Arial"/>
          <w:sz w:val="24"/>
          <w:szCs w:val="24"/>
        </w:rPr>
        <w:t>contact may be phone calls or visits to client’s home, job-site, or school.</w:t>
      </w:r>
      <w:r w:rsidR="006540C5" w:rsidRPr="00DC0AED">
        <w:rPr>
          <w:rFonts w:ascii="Arial" w:hAnsi="Arial" w:cs="Arial"/>
          <w:sz w:val="24"/>
          <w:szCs w:val="24"/>
        </w:rPr>
        <w:t xml:space="preserve"> </w:t>
      </w:r>
      <w:r w:rsidRPr="00DC0AED">
        <w:rPr>
          <w:rFonts w:ascii="Arial" w:hAnsi="Arial" w:cs="Arial"/>
          <w:sz w:val="24"/>
        </w:rPr>
        <w:t xml:space="preserve">The QMHP-CS may want to review the CARE system for designated collateral contacts who may assist in locating clients. Based on </w:t>
      </w:r>
      <w:r w:rsidRPr="00DC0AED">
        <w:rPr>
          <w:rFonts w:ascii="Arial" w:hAnsi="Arial" w:cs="Arial"/>
          <w:sz w:val="24"/>
        </w:rPr>
        <w:lastRenderedPageBreak/>
        <w:t>the information gathered, the waiting list data must be updated at least every 30 days.</w:t>
      </w:r>
    </w:p>
    <w:p w14:paraId="365E7E94" w14:textId="77777777" w:rsidR="0040252A" w:rsidRDefault="0040252A" w:rsidP="0040252A">
      <w:pPr>
        <w:ind w:left="360"/>
        <w:rPr>
          <w:rFonts w:ascii="Arial" w:hAnsi="Arial" w:cs="Arial"/>
          <w:sz w:val="24"/>
        </w:rPr>
      </w:pPr>
    </w:p>
    <w:p w14:paraId="622AC3CA" w14:textId="77777777" w:rsidR="00A34451" w:rsidRDefault="0040252A" w:rsidP="0040252A">
      <w:pPr>
        <w:numPr>
          <w:ilvl w:val="0"/>
          <w:numId w:val="4"/>
        </w:numPr>
        <w:rPr>
          <w:rFonts w:ascii="Arial" w:hAnsi="Arial" w:cs="Arial"/>
          <w:sz w:val="24"/>
        </w:rPr>
      </w:pPr>
      <w:r>
        <w:rPr>
          <w:rFonts w:ascii="Arial" w:hAnsi="Arial" w:cs="Arial"/>
          <w:sz w:val="24"/>
        </w:rPr>
        <w:t xml:space="preserve">If the client is not able to be contacted after a good faith effort has been made, the client </w:t>
      </w:r>
      <w:r w:rsidR="0002468D">
        <w:rPr>
          <w:rFonts w:ascii="Arial" w:hAnsi="Arial" w:cs="Arial"/>
          <w:sz w:val="24"/>
        </w:rPr>
        <w:t xml:space="preserve">must </w:t>
      </w:r>
      <w:r>
        <w:rPr>
          <w:rFonts w:ascii="Arial" w:hAnsi="Arial" w:cs="Arial"/>
          <w:sz w:val="24"/>
        </w:rPr>
        <w:t xml:space="preserve">be removed from the waiting list.  However, the client may not be removed from the waiting list until at least </w:t>
      </w:r>
      <w:r w:rsidR="00445102">
        <w:rPr>
          <w:rFonts w:ascii="Arial" w:hAnsi="Arial" w:cs="Arial"/>
          <w:sz w:val="24"/>
        </w:rPr>
        <w:t xml:space="preserve">30 </w:t>
      </w:r>
      <w:r>
        <w:rPr>
          <w:rFonts w:ascii="Arial" w:hAnsi="Arial" w:cs="Arial"/>
          <w:sz w:val="24"/>
        </w:rPr>
        <w:t>days after the preceding contact</w:t>
      </w:r>
      <w:r w:rsidR="006420A7">
        <w:rPr>
          <w:rFonts w:ascii="Arial" w:hAnsi="Arial" w:cs="Arial"/>
          <w:sz w:val="24"/>
        </w:rPr>
        <w:t xml:space="preserve">.  </w:t>
      </w:r>
      <w:r w:rsidR="006420A7" w:rsidRPr="0010778B">
        <w:rPr>
          <w:rFonts w:ascii="Arial" w:hAnsi="Arial" w:cs="Arial"/>
          <w:sz w:val="24"/>
        </w:rPr>
        <w:t>However, if the client is an active military service member, or family member, as described in the Development of the TRR Level of Care Waiting List, item number 9, the client’s place on the waiting list must be maintained for no more than one year after the day the service member’s active duty ends, the date the service member was killed in action, or died while in service</w:t>
      </w:r>
      <w:r>
        <w:rPr>
          <w:rFonts w:ascii="Arial" w:hAnsi="Arial" w:cs="Arial"/>
          <w:sz w:val="24"/>
        </w:rPr>
        <w:t xml:space="preserve">.  </w:t>
      </w:r>
    </w:p>
    <w:p w14:paraId="1DA5F5ED" w14:textId="77777777" w:rsidR="0040252A" w:rsidRPr="007D2928" w:rsidRDefault="0040252A" w:rsidP="00A34451">
      <w:pPr>
        <w:ind w:left="360"/>
        <w:rPr>
          <w:rFonts w:ascii="Arial" w:hAnsi="Arial" w:cs="Arial"/>
          <w:sz w:val="24"/>
        </w:rPr>
      </w:pPr>
    </w:p>
    <w:p w14:paraId="02D83AE6" w14:textId="4CB3BFF0" w:rsidR="0040252A" w:rsidRDefault="0040252A" w:rsidP="0040252A">
      <w:pPr>
        <w:numPr>
          <w:ilvl w:val="0"/>
          <w:numId w:val="4"/>
        </w:numPr>
        <w:rPr>
          <w:rFonts w:ascii="Arial" w:hAnsi="Arial" w:cs="Arial"/>
          <w:sz w:val="24"/>
        </w:rPr>
      </w:pPr>
      <w:r w:rsidRPr="007D2928">
        <w:rPr>
          <w:rFonts w:ascii="Arial" w:hAnsi="Arial" w:cs="Arial"/>
          <w:sz w:val="24"/>
        </w:rPr>
        <w:t xml:space="preserve">Clients on the </w:t>
      </w:r>
      <w:r w:rsidR="007C4A90">
        <w:rPr>
          <w:rFonts w:ascii="Arial" w:hAnsi="Arial" w:cs="Arial"/>
          <w:sz w:val="24"/>
        </w:rPr>
        <w:t>TRR</w:t>
      </w:r>
      <w:r w:rsidRPr="007D2928">
        <w:rPr>
          <w:rFonts w:ascii="Arial" w:hAnsi="Arial" w:cs="Arial"/>
          <w:sz w:val="24"/>
        </w:rPr>
        <w:t xml:space="preserve"> Level of Care Waiting List must be assessed using the Adult </w:t>
      </w:r>
      <w:r>
        <w:rPr>
          <w:rFonts w:ascii="Arial" w:hAnsi="Arial" w:cs="Arial"/>
          <w:sz w:val="24"/>
        </w:rPr>
        <w:t xml:space="preserve">or Child/Adolescent </w:t>
      </w:r>
      <w:r w:rsidRPr="007D2928">
        <w:rPr>
          <w:rFonts w:ascii="Arial" w:hAnsi="Arial" w:cs="Arial"/>
          <w:sz w:val="24"/>
        </w:rPr>
        <w:t xml:space="preserve">Uniform Assessment </w:t>
      </w:r>
      <w:r w:rsidR="00111E8B">
        <w:rPr>
          <w:rFonts w:ascii="Arial" w:hAnsi="Arial" w:cs="Arial"/>
          <w:sz w:val="24"/>
        </w:rPr>
        <w:t>CANS</w:t>
      </w:r>
      <w:r w:rsidR="00B67A0D">
        <w:rPr>
          <w:rFonts w:ascii="Arial" w:hAnsi="Arial" w:cs="Arial"/>
          <w:sz w:val="24"/>
        </w:rPr>
        <w:t xml:space="preserve"> or ANSA</w:t>
      </w:r>
      <w:r w:rsidRPr="007D2928">
        <w:rPr>
          <w:rFonts w:ascii="Arial" w:hAnsi="Arial" w:cs="Arial"/>
          <w:sz w:val="24"/>
        </w:rPr>
        <w:t xml:space="preserve"> </w:t>
      </w:r>
      <w:r w:rsidR="00946BE8">
        <w:rPr>
          <w:rFonts w:ascii="Arial" w:hAnsi="Arial" w:cs="Arial"/>
          <w:sz w:val="24"/>
        </w:rPr>
        <w:t xml:space="preserve">after all crisis episodes and </w:t>
      </w:r>
      <w:r w:rsidRPr="007D2928">
        <w:rPr>
          <w:rFonts w:ascii="Arial" w:hAnsi="Arial" w:cs="Arial"/>
          <w:sz w:val="24"/>
        </w:rPr>
        <w:t xml:space="preserve">at least annually. Good faith efforts </w:t>
      </w:r>
      <w:r>
        <w:rPr>
          <w:rFonts w:ascii="Arial" w:hAnsi="Arial" w:cs="Arial"/>
          <w:sz w:val="24"/>
        </w:rPr>
        <w:t xml:space="preserve">must be made </w:t>
      </w:r>
      <w:r w:rsidRPr="007D2928">
        <w:rPr>
          <w:rFonts w:ascii="Arial" w:hAnsi="Arial" w:cs="Arial"/>
          <w:sz w:val="24"/>
        </w:rPr>
        <w:t>to contact every child</w:t>
      </w:r>
      <w:r w:rsidR="00B67A0D">
        <w:rPr>
          <w:rFonts w:ascii="Arial" w:hAnsi="Arial" w:cs="Arial"/>
          <w:sz w:val="24"/>
        </w:rPr>
        <w:t>/youth</w:t>
      </w:r>
      <w:r w:rsidRPr="007D2928">
        <w:rPr>
          <w:rFonts w:ascii="Arial" w:hAnsi="Arial" w:cs="Arial"/>
          <w:sz w:val="24"/>
        </w:rPr>
        <w:t xml:space="preserve"> and adult on the </w:t>
      </w:r>
      <w:r>
        <w:rPr>
          <w:rFonts w:ascii="Arial" w:hAnsi="Arial" w:cs="Arial"/>
          <w:sz w:val="24"/>
        </w:rPr>
        <w:t>w</w:t>
      </w:r>
      <w:r w:rsidRPr="007D2928">
        <w:rPr>
          <w:rFonts w:ascii="Arial" w:hAnsi="Arial" w:cs="Arial"/>
          <w:sz w:val="24"/>
        </w:rPr>
        <w:t xml:space="preserve">aiting </w:t>
      </w:r>
      <w:r>
        <w:rPr>
          <w:rFonts w:ascii="Arial" w:hAnsi="Arial" w:cs="Arial"/>
          <w:sz w:val="24"/>
        </w:rPr>
        <w:t>l</w:t>
      </w:r>
      <w:r w:rsidRPr="007D2928">
        <w:rPr>
          <w:rFonts w:ascii="Arial" w:hAnsi="Arial" w:cs="Arial"/>
          <w:sz w:val="24"/>
        </w:rPr>
        <w:t>ist to complete th</w:t>
      </w:r>
      <w:r>
        <w:rPr>
          <w:rFonts w:ascii="Arial" w:hAnsi="Arial" w:cs="Arial"/>
          <w:sz w:val="24"/>
        </w:rPr>
        <w:t>is</w:t>
      </w:r>
      <w:r w:rsidRPr="007D2928">
        <w:rPr>
          <w:rFonts w:ascii="Arial" w:hAnsi="Arial" w:cs="Arial"/>
          <w:sz w:val="24"/>
        </w:rPr>
        <w:t xml:space="preserve"> annual </w:t>
      </w:r>
      <w:r>
        <w:rPr>
          <w:rFonts w:ascii="Arial" w:hAnsi="Arial" w:cs="Arial"/>
          <w:sz w:val="24"/>
        </w:rPr>
        <w:t xml:space="preserve">assessment.  </w:t>
      </w:r>
      <w:r w:rsidRPr="007D2928">
        <w:rPr>
          <w:rFonts w:ascii="Arial" w:hAnsi="Arial" w:cs="Arial"/>
          <w:sz w:val="24"/>
        </w:rPr>
        <w:t xml:space="preserve">Based on the data received, the waiting list data must </w:t>
      </w:r>
      <w:r>
        <w:rPr>
          <w:rFonts w:ascii="Arial" w:hAnsi="Arial" w:cs="Arial"/>
          <w:sz w:val="24"/>
        </w:rPr>
        <w:t xml:space="preserve">then </w:t>
      </w:r>
      <w:r w:rsidRPr="007D2928">
        <w:rPr>
          <w:rFonts w:ascii="Arial" w:hAnsi="Arial" w:cs="Arial"/>
          <w:sz w:val="24"/>
        </w:rPr>
        <w:t>be updated.</w:t>
      </w:r>
    </w:p>
    <w:p w14:paraId="3C584D11" w14:textId="77777777" w:rsidR="0040252A" w:rsidRDefault="0040252A" w:rsidP="0040252A">
      <w:pPr>
        <w:rPr>
          <w:rFonts w:ascii="Arial" w:hAnsi="Arial" w:cs="Arial"/>
          <w:sz w:val="24"/>
        </w:rPr>
      </w:pPr>
    </w:p>
    <w:p w14:paraId="229151E8" w14:textId="77777777" w:rsidR="0040252A" w:rsidRDefault="006C34E7" w:rsidP="0040252A">
      <w:pPr>
        <w:numPr>
          <w:ilvl w:val="0"/>
          <w:numId w:val="4"/>
        </w:numPr>
        <w:rPr>
          <w:rFonts w:ascii="Arial" w:hAnsi="Arial" w:cs="Arial"/>
          <w:sz w:val="24"/>
        </w:rPr>
      </w:pPr>
      <w:r w:rsidRPr="00000AE6">
        <w:rPr>
          <w:rFonts w:ascii="Arial" w:hAnsi="Arial" w:cs="Arial"/>
          <w:sz w:val="24"/>
        </w:rPr>
        <w:t xml:space="preserve">Contractor </w:t>
      </w:r>
      <w:r w:rsidR="007821D2">
        <w:rPr>
          <w:rFonts w:ascii="Arial" w:hAnsi="Arial" w:cs="Arial"/>
          <w:sz w:val="24"/>
        </w:rPr>
        <w:t>shall</w:t>
      </w:r>
      <w:r w:rsidRPr="00000AE6">
        <w:rPr>
          <w:rFonts w:ascii="Arial" w:hAnsi="Arial" w:cs="Arial"/>
          <w:sz w:val="24"/>
        </w:rPr>
        <w:t xml:space="preserve"> </w:t>
      </w:r>
      <w:r w:rsidR="0096038E">
        <w:rPr>
          <w:rFonts w:ascii="Arial" w:hAnsi="Arial" w:cs="Arial"/>
          <w:sz w:val="24"/>
        </w:rPr>
        <w:t>update</w:t>
      </w:r>
      <w:r w:rsidR="0040252A" w:rsidRPr="00000AE6">
        <w:rPr>
          <w:rFonts w:ascii="Arial" w:hAnsi="Arial" w:cs="Arial"/>
          <w:sz w:val="24"/>
        </w:rPr>
        <w:t xml:space="preserve"> the </w:t>
      </w:r>
      <w:r w:rsidRPr="00000AE6">
        <w:rPr>
          <w:rFonts w:ascii="Arial" w:hAnsi="Arial" w:cs="Arial"/>
          <w:sz w:val="24"/>
        </w:rPr>
        <w:t xml:space="preserve">annual </w:t>
      </w:r>
      <w:r w:rsidR="0040252A" w:rsidRPr="00000AE6">
        <w:rPr>
          <w:rFonts w:ascii="Arial" w:hAnsi="Arial" w:cs="Arial"/>
          <w:sz w:val="24"/>
        </w:rPr>
        <w:t xml:space="preserve">assessment </w:t>
      </w:r>
      <w:r w:rsidR="0096038E">
        <w:rPr>
          <w:rFonts w:ascii="Arial" w:hAnsi="Arial" w:cs="Arial"/>
          <w:sz w:val="24"/>
        </w:rPr>
        <w:t>in a timely manner i</w:t>
      </w:r>
      <w:r w:rsidR="00654F6B">
        <w:rPr>
          <w:rFonts w:ascii="Arial" w:hAnsi="Arial" w:cs="Arial"/>
          <w:sz w:val="24"/>
        </w:rPr>
        <w:t>n</w:t>
      </w:r>
      <w:r w:rsidR="0096038E">
        <w:rPr>
          <w:rFonts w:ascii="Arial" w:hAnsi="Arial" w:cs="Arial"/>
          <w:sz w:val="24"/>
        </w:rPr>
        <w:t xml:space="preserve"> order </w:t>
      </w:r>
      <w:r w:rsidRPr="00CF6F76">
        <w:rPr>
          <w:rFonts w:ascii="Arial" w:hAnsi="Arial" w:cs="Arial"/>
          <w:sz w:val="24"/>
        </w:rPr>
        <w:t xml:space="preserve">to </w:t>
      </w:r>
      <w:r w:rsidR="0058754F" w:rsidRPr="00CF6F76">
        <w:rPr>
          <w:rFonts w:ascii="Arial" w:hAnsi="Arial" w:cs="Arial"/>
          <w:sz w:val="24"/>
        </w:rPr>
        <w:t xml:space="preserve">prevent </w:t>
      </w:r>
      <w:r w:rsidR="00B67A0D">
        <w:rPr>
          <w:rFonts w:ascii="Arial" w:hAnsi="Arial" w:cs="Arial"/>
          <w:sz w:val="24"/>
        </w:rPr>
        <w:t>CMBHS</w:t>
      </w:r>
      <w:r w:rsidRPr="00000AE6">
        <w:rPr>
          <w:rFonts w:ascii="Arial" w:hAnsi="Arial" w:cs="Arial"/>
          <w:sz w:val="24"/>
        </w:rPr>
        <w:t xml:space="preserve"> </w:t>
      </w:r>
      <w:r w:rsidR="0058754F" w:rsidRPr="00000AE6">
        <w:rPr>
          <w:rFonts w:ascii="Arial" w:hAnsi="Arial" w:cs="Arial"/>
          <w:sz w:val="24"/>
        </w:rPr>
        <w:t xml:space="preserve">from </w:t>
      </w:r>
      <w:r w:rsidRPr="00000AE6">
        <w:rPr>
          <w:rFonts w:ascii="Arial" w:hAnsi="Arial" w:cs="Arial"/>
          <w:sz w:val="24"/>
        </w:rPr>
        <w:t>auto-clos</w:t>
      </w:r>
      <w:r w:rsidR="0058754F" w:rsidRPr="00000AE6">
        <w:rPr>
          <w:rFonts w:ascii="Arial" w:hAnsi="Arial" w:cs="Arial"/>
          <w:sz w:val="24"/>
        </w:rPr>
        <w:t>ing</w:t>
      </w:r>
      <w:r w:rsidRPr="00000AE6">
        <w:rPr>
          <w:rFonts w:ascii="Arial" w:hAnsi="Arial" w:cs="Arial"/>
          <w:sz w:val="24"/>
        </w:rPr>
        <w:t xml:space="preserve"> the </w:t>
      </w:r>
      <w:r w:rsidR="0058754F" w:rsidRPr="00000AE6">
        <w:rPr>
          <w:rFonts w:ascii="Arial" w:hAnsi="Arial" w:cs="Arial"/>
          <w:sz w:val="24"/>
        </w:rPr>
        <w:t xml:space="preserve">LOC-A resulting in </w:t>
      </w:r>
      <w:r w:rsidR="0040252A" w:rsidRPr="00000AE6">
        <w:rPr>
          <w:rFonts w:ascii="Arial" w:hAnsi="Arial" w:cs="Arial"/>
          <w:sz w:val="24"/>
        </w:rPr>
        <w:t>the client name be</w:t>
      </w:r>
      <w:r w:rsidR="0058754F" w:rsidRPr="00000AE6">
        <w:rPr>
          <w:rFonts w:ascii="Arial" w:hAnsi="Arial" w:cs="Arial"/>
          <w:sz w:val="24"/>
        </w:rPr>
        <w:t>ing</w:t>
      </w:r>
      <w:r w:rsidR="0040252A" w:rsidRPr="00000AE6">
        <w:rPr>
          <w:rFonts w:ascii="Arial" w:hAnsi="Arial" w:cs="Arial"/>
          <w:sz w:val="24"/>
        </w:rPr>
        <w:t xml:space="preserve"> dropped from the </w:t>
      </w:r>
      <w:r w:rsidR="0058754F" w:rsidRPr="00000AE6">
        <w:rPr>
          <w:rFonts w:ascii="Arial" w:hAnsi="Arial" w:cs="Arial"/>
          <w:sz w:val="24"/>
        </w:rPr>
        <w:t xml:space="preserve">waiting </w:t>
      </w:r>
      <w:r w:rsidR="0040252A" w:rsidRPr="00000AE6">
        <w:rPr>
          <w:rFonts w:ascii="Arial" w:hAnsi="Arial" w:cs="Arial"/>
          <w:sz w:val="24"/>
        </w:rPr>
        <w:t>list.</w:t>
      </w:r>
      <w:r w:rsidR="002537AD">
        <w:rPr>
          <w:rFonts w:ascii="Arial" w:hAnsi="Arial" w:cs="Arial"/>
          <w:sz w:val="24"/>
        </w:rPr>
        <w:t xml:space="preserve">  </w:t>
      </w:r>
    </w:p>
    <w:p w14:paraId="3BFFFBC3" w14:textId="77777777" w:rsidR="005E42C0" w:rsidRDefault="005E42C0" w:rsidP="005E42C0">
      <w:pPr>
        <w:rPr>
          <w:rFonts w:ascii="Arial" w:hAnsi="Arial" w:cs="Arial"/>
          <w:sz w:val="24"/>
        </w:rPr>
      </w:pPr>
    </w:p>
    <w:p w14:paraId="666A3071" w14:textId="77777777" w:rsidR="005E42C0" w:rsidRDefault="005E42C0" w:rsidP="005E42C0">
      <w:pPr>
        <w:numPr>
          <w:ilvl w:val="1"/>
          <w:numId w:val="4"/>
        </w:numPr>
        <w:rPr>
          <w:rFonts w:ascii="Arial" w:hAnsi="Arial" w:cs="Arial"/>
          <w:sz w:val="24"/>
        </w:rPr>
      </w:pPr>
      <w:r>
        <w:rPr>
          <w:rFonts w:ascii="Arial" w:hAnsi="Arial" w:cs="Arial"/>
          <w:sz w:val="24"/>
        </w:rPr>
        <w:t xml:space="preserve">If an individual who is on the </w:t>
      </w:r>
      <w:r w:rsidR="007C4A90">
        <w:rPr>
          <w:rFonts w:ascii="Arial" w:hAnsi="Arial" w:cs="Arial"/>
          <w:sz w:val="24"/>
        </w:rPr>
        <w:t>TRR</w:t>
      </w:r>
      <w:r w:rsidRPr="007D2928">
        <w:rPr>
          <w:rFonts w:ascii="Arial" w:hAnsi="Arial" w:cs="Arial"/>
          <w:sz w:val="24"/>
        </w:rPr>
        <w:t xml:space="preserve"> Level of Care Waiting List</w:t>
      </w:r>
      <w:r w:rsidR="001F2F94">
        <w:rPr>
          <w:rFonts w:ascii="Arial" w:hAnsi="Arial" w:cs="Arial"/>
          <w:sz w:val="24"/>
        </w:rPr>
        <w:t xml:space="preserve"> refuses the</w:t>
      </w:r>
      <w:r w:rsidR="00B364AC">
        <w:rPr>
          <w:rFonts w:ascii="Arial" w:hAnsi="Arial" w:cs="Arial"/>
          <w:sz w:val="24"/>
        </w:rPr>
        <w:t xml:space="preserve"> required annual assessment,</w:t>
      </w:r>
      <w:r w:rsidR="00E820D2">
        <w:rPr>
          <w:rFonts w:ascii="Arial" w:hAnsi="Arial" w:cs="Arial"/>
          <w:sz w:val="24"/>
        </w:rPr>
        <w:t xml:space="preserve"> </w:t>
      </w:r>
      <w:r w:rsidR="001F2F94">
        <w:rPr>
          <w:rFonts w:ascii="Arial" w:hAnsi="Arial" w:cs="Arial"/>
          <w:sz w:val="24"/>
        </w:rPr>
        <w:t xml:space="preserve">the </w:t>
      </w:r>
      <w:r w:rsidR="00E820D2">
        <w:rPr>
          <w:rFonts w:ascii="Arial" w:hAnsi="Arial" w:cs="Arial"/>
          <w:sz w:val="24"/>
        </w:rPr>
        <w:t>refusal shall be documented</w:t>
      </w:r>
      <w:r w:rsidR="00B364AC">
        <w:rPr>
          <w:rFonts w:ascii="Arial" w:hAnsi="Arial" w:cs="Arial"/>
          <w:sz w:val="24"/>
        </w:rPr>
        <w:t xml:space="preserve"> prior to the date </w:t>
      </w:r>
      <w:r w:rsidR="00F214F4">
        <w:rPr>
          <w:rFonts w:ascii="Arial" w:hAnsi="Arial" w:cs="Arial"/>
          <w:sz w:val="24"/>
        </w:rPr>
        <w:t>on which</w:t>
      </w:r>
      <w:r w:rsidR="00B364AC">
        <w:rPr>
          <w:rFonts w:ascii="Arial" w:hAnsi="Arial" w:cs="Arial"/>
          <w:sz w:val="24"/>
        </w:rPr>
        <w:t xml:space="preserve"> the automatic closure occurs.</w:t>
      </w:r>
    </w:p>
    <w:p w14:paraId="12D15FA1" w14:textId="1B112C02" w:rsidR="00C34CE6" w:rsidRDefault="00F214F4" w:rsidP="005E42C0">
      <w:pPr>
        <w:numPr>
          <w:ilvl w:val="1"/>
          <w:numId w:val="4"/>
        </w:numPr>
        <w:rPr>
          <w:rFonts w:ascii="Arial" w:hAnsi="Arial" w:cs="Arial"/>
          <w:sz w:val="24"/>
        </w:rPr>
      </w:pPr>
      <w:r>
        <w:rPr>
          <w:rFonts w:ascii="Arial" w:hAnsi="Arial" w:cs="Arial"/>
          <w:sz w:val="24"/>
        </w:rPr>
        <w:t xml:space="preserve">If an individual </w:t>
      </w:r>
      <w:r w:rsidR="001C0A12">
        <w:rPr>
          <w:rFonts w:ascii="Arial" w:hAnsi="Arial" w:cs="Arial"/>
          <w:sz w:val="24"/>
        </w:rPr>
        <w:t xml:space="preserve">who is on the </w:t>
      </w:r>
      <w:r w:rsidR="007C4A90">
        <w:rPr>
          <w:rFonts w:ascii="Arial" w:hAnsi="Arial" w:cs="Arial"/>
          <w:sz w:val="24"/>
        </w:rPr>
        <w:t>TRR</w:t>
      </w:r>
      <w:r w:rsidR="001C0A12" w:rsidRPr="007D2928">
        <w:rPr>
          <w:rFonts w:ascii="Arial" w:hAnsi="Arial" w:cs="Arial"/>
          <w:sz w:val="24"/>
        </w:rPr>
        <w:t xml:space="preserve"> Level of Care Waiting List</w:t>
      </w:r>
      <w:r w:rsidR="00845B8D">
        <w:rPr>
          <w:rFonts w:ascii="Arial" w:hAnsi="Arial" w:cs="Arial"/>
          <w:sz w:val="24"/>
        </w:rPr>
        <w:t xml:space="preserve"> cannot be located prior to </w:t>
      </w:r>
      <w:r w:rsidR="004B7BE7">
        <w:rPr>
          <w:rFonts w:ascii="Arial" w:hAnsi="Arial" w:cs="Arial"/>
          <w:sz w:val="24"/>
        </w:rPr>
        <w:t xml:space="preserve">the </w:t>
      </w:r>
      <w:r w:rsidR="00845B8D">
        <w:rPr>
          <w:rFonts w:ascii="Arial" w:hAnsi="Arial" w:cs="Arial"/>
          <w:sz w:val="24"/>
        </w:rPr>
        <w:t>date on which the automatic closure occurs, the provide</w:t>
      </w:r>
      <w:r w:rsidR="00BF6DF6">
        <w:rPr>
          <w:rFonts w:ascii="Arial" w:hAnsi="Arial" w:cs="Arial"/>
          <w:sz w:val="24"/>
        </w:rPr>
        <w:t xml:space="preserve">r must </w:t>
      </w:r>
      <w:r w:rsidR="00832322">
        <w:rPr>
          <w:rFonts w:ascii="Arial" w:hAnsi="Arial" w:cs="Arial"/>
          <w:sz w:val="24"/>
        </w:rPr>
        <w:t>document</w:t>
      </w:r>
      <w:r w:rsidR="00BF6DF6">
        <w:rPr>
          <w:rFonts w:ascii="Arial" w:hAnsi="Arial" w:cs="Arial"/>
          <w:sz w:val="24"/>
        </w:rPr>
        <w:t xml:space="preserve"> at least </w:t>
      </w:r>
      <w:r w:rsidR="00EE4E05">
        <w:rPr>
          <w:rFonts w:ascii="Arial" w:hAnsi="Arial" w:cs="Arial"/>
          <w:sz w:val="24"/>
        </w:rPr>
        <w:t>two</w:t>
      </w:r>
      <w:r w:rsidR="00E061B8">
        <w:rPr>
          <w:rFonts w:ascii="Arial" w:hAnsi="Arial" w:cs="Arial"/>
          <w:sz w:val="24"/>
        </w:rPr>
        <w:t xml:space="preserve"> good-faith attempts to contact the individual </w:t>
      </w:r>
      <w:r w:rsidR="00072799">
        <w:rPr>
          <w:rFonts w:ascii="Arial" w:hAnsi="Arial" w:cs="Arial"/>
          <w:sz w:val="24"/>
        </w:rPr>
        <w:t>using</w:t>
      </w:r>
      <w:r w:rsidR="00443375">
        <w:rPr>
          <w:rFonts w:ascii="Arial" w:hAnsi="Arial" w:cs="Arial"/>
          <w:sz w:val="24"/>
        </w:rPr>
        <w:t xml:space="preserve"> </w:t>
      </w:r>
      <w:r w:rsidR="00C900BC">
        <w:rPr>
          <w:rFonts w:ascii="Arial" w:hAnsi="Arial" w:cs="Arial"/>
          <w:sz w:val="24"/>
        </w:rPr>
        <w:t>at least two of the following methods</w:t>
      </w:r>
      <w:r w:rsidR="00C34CE6">
        <w:rPr>
          <w:rFonts w:ascii="Arial" w:hAnsi="Arial" w:cs="Arial"/>
          <w:sz w:val="24"/>
        </w:rPr>
        <w:t>.</w:t>
      </w:r>
    </w:p>
    <w:p w14:paraId="054E71A4" w14:textId="77777777" w:rsidR="004A0333" w:rsidRDefault="00443375" w:rsidP="004A0333">
      <w:pPr>
        <w:numPr>
          <w:ilvl w:val="2"/>
          <w:numId w:val="4"/>
        </w:numPr>
        <w:rPr>
          <w:rFonts w:ascii="Arial" w:hAnsi="Arial" w:cs="Arial"/>
          <w:sz w:val="24"/>
        </w:rPr>
      </w:pPr>
      <w:r>
        <w:rPr>
          <w:rFonts w:ascii="Arial" w:hAnsi="Arial" w:cs="Arial"/>
          <w:sz w:val="24"/>
        </w:rPr>
        <w:t>telephone call</w:t>
      </w:r>
      <w:r w:rsidR="00832322">
        <w:rPr>
          <w:rFonts w:ascii="Arial" w:hAnsi="Arial" w:cs="Arial"/>
          <w:sz w:val="24"/>
        </w:rPr>
        <w:t>s</w:t>
      </w:r>
      <w:r w:rsidR="00A80495">
        <w:rPr>
          <w:rFonts w:ascii="Arial" w:hAnsi="Arial" w:cs="Arial"/>
          <w:sz w:val="24"/>
        </w:rPr>
        <w:t xml:space="preserve"> (when the individual has a working telephone number)</w:t>
      </w:r>
      <w:r w:rsidR="004A0333">
        <w:rPr>
          <w:rFonts w:ascii="Arial" w:hAnsi="Arial" w:cs="Arial"/>
          <w:sz w:val="24"/>
        </w:rPr>
        <w:t>,</w:t>
      </w:r>
    </w:p>
    <w:p w14:paraId="2D6A655D" w14:textId="77777777" w:rsidR="00C34CE6" w:rsidRDefault="00443375" w:rsidP="004A0333">
      <w:pPr>
        <w:numPr>
          <w:ilvl w:val="2"/>
          <w:numId w:val="4"/>
        </w:numPr>
        <w:rPr>
          <w:rFonts w:ascii="Arial" w:hAnsi="Arial" w:cs="Arial"/>
          <w:sz w:val="24"/>
        </w:rPr>
      </w:pPr>
      <w:r>
        <w:rPr>
          <w:rFonts w:ascii="Arial" w:hAnsi="Arial" w:cs="Arial"/>
          <w:sz w:val="24"/>
        </w:rPr>
        <w:t>home visit</w:t>
      </w:r>
      <w:r w:rsidR="00832322">
        <w:rPr>
          <w:rFonts w:ascii="Arial" w:hAnsi="Arial" w:cs="Arial"/>
          <w:sz w:val="24"/>
        </w:rPr>
        <w:t>s</w:t>
      </w:r>
      <w:r w:rsidR="00D15468">
        <w:rPr>
          <w:rFonts w:ascii="Arial" w:hAnsi="Arial" w:cs="Arial"/>
          <w:sz w:val="24"/>
        </w:rPr>
        <w:t>,</w:t>
      </w:r>
      <w:r w:rsidR="00072799">
        <w:rPr>
          <w:rFonts w:ascii="Arial" w:hAnsi="Arial" w:cs="Arial"/>
          <w:sz w:val="24"/>
        </w:rPr>
        <w:t xml:space="preserve"> </w:t>
      </w:r>
    </w:p>
    <w:p w14:paraId="65BF70E2" w14:textId="77777777" w:rsidR="009C52A0" w:rsidRDefault="00072799" w:rsidP="00C34CE6">
      <w:pPr>
        <w:numPr>
          <w:ilvl w:val="2"/>
          <w:numId w:val="4"/>
        </w:numPr>
        <w:rPr>
          <w:rFonts w:ascii="Arial" w:hAnsi="Arial" w:cs="Arial"/>
          <w:sz w:val="24"/>
        </w:rPr>
      </w:pPr>
      <w:r>
        <w:rPr>
          <w:rFonts w:ascii="Arial" w:hAnsi="Arial" w:cs="Arial"/>
          <w:sz w:val="24"/>
        </w:rPr>
        <w:t>personal letter</w:t>
      </w:r>
      <w:r w:rsidR="00A52F86">
        <w:rPr>
          <w:rFonts w:ascii="Arial" w:hAnsi="Arial" w:cs="Arial"/>
          <w:sz w:val="24"/>
        </w:rPr>
        <w:t>s</w:t>
      </w:r>
      <w:r w:rsidR="003D03D3">
        <w:rPr>
          <w:rFonts w:ascii="Arial" w:hAnsi="Arial" w:cs="Arial"/>
          <w:sz w:val="24"/>
        </w:rPr>
        <w:t xml:space="preserve">.  </w:t>
      </w:r>
    </w:p>
    <w:p w14:paraId="7C5A6E9B" w14:textId="77777777" w:rsidR="00F214F4" w:rsidRPr="00000AE6" w:rsidRDefault="00A80495" w:rsidP="004A250E">
      <w:pPr>
        <w:ind w:left="1080"/>
        <w:rPr>
          <w:rFonts w:ascii="Arial" w:hAnsi="Arial" w:cs="Arial"/>
          <w:sz w:val="24"/>
        </w:rPr>
      </w:pPr>
      <w:r>
        <w:rPr>
          <w:rFonts w:ascii="Arial" w:hAnsi="Arial" w:cs="Arial"/>
          <w:sz w:val="24"/>
        </w:rPr>
        <w:t>All s</w:t>
      </w:r>
      <w:r w:rsidR="003D03D3">
        <w:rPr>
          <w:rFonts w:ascii="Arial" w:hAnsi="Arial" w:cs="Arial"/>
          <w:sz w:val="24"/>
        </w:rPr>
        <w:t xml:space="preserve">uch attempts to contact the individual must </w:t>
      </w:r>
      <w:r>
        <w:rPr>
          <w:rFonts w:ascii="Arial" w:hAnsi="Arial" w:cs="Arial"/>
          <w:sz w:val="24"/>
        </w:rPr>
        <w:t xml:space="preserve">be </w:t>
      </w:r>
      <w:r w:rsidR="001E2BA8">
        <w:rPr>
          <w:rFonts w:ascii="Arial" w:hAnsi="Arial" w:cs="Arial"/>
          <w:sz w:val="24"/>
        </w:rPr>
        <w:t>completed no</w:t>
      </w:r>
      <w:r w:rsidR="00FE2A28">
        <w:rPr>
          <w:rFonts w:ascii="Arial" w:hAnsi="Arial" w:cs="Arial"/>
          <w:sz w:val="24"/>
        </w:rPr>
        <w:t xml:space="preserve"> less than 10 business days prior to the </w:t>
      </w:r>
      <w:r w:rsidR="00B84DE2">
        <w:rPr>
          <w:rFonts w:ascii="Arial" w:hAnsi="Arial" w:cs="Arial"/>
          <w:sz w:val="24"/>
        </w:rPr>
        <w:t>date on which automatic closure occurs</w:t>
      </w:r>
      <w:r w:rsidR="00B93A69">
        <w:rPr>
          <w:rFonts w:ascii="Arial" w:hAnsi="Arial" w:cs="Arial"/>
          <w:sz w:val="24"/>
        </w:rPr>
        <w:t xml:space="preserve"> </w:t>
      </w:r>
      <w:r w:rsidR="00541287">
        <w:rPr>
          <w:rFonts w:ascii="Arial" w:hAnsi="Arial" w:cs="Arial"/>
          <w:sz w:val="24"/>
        </w:rPr>
        <w:t>in</w:t>
      </w:r>
      <w:r w:rsidR="00B93A69">
        <w:rPr>
          <w:rFonts w:ascii="Arial" w:hAnsi="Arial" w:cs="Arial"/>
          <w:sz w:val="24"/>
        </w:rPr>
        <w:t xml:space="preserve"> </w:t>
      </w:r>
      <w:r w:rsidR="00C900BC">
        <w:rPr>
          <w:rFonts w:ascii="Arial" w:hAnsi="Arial" w:cs="Arial"/>
          <w:sz w:val="24"/>
        </w:rPr>
        <w:t>order to provide</w:t>
      </w:r>
      <w:r w:rsidR="00B93A69">
        <w:rPr>
          <w:rFonts w:ascii="Arial" w:hAnsi="Arial" w:cs="Arial"/>
          <w:sz w:val="24"/>
        </w:rPr>
        <w:t xml:space="preserve"> the individual </w:t>
      </w:r>
      <w:r w:rsidR="00C900BC">
        <w:rPr>
          <w:rFonts w:ascii="Arial" w:hAnsi="Arial" w:cs="Arial"/>
          <w:sz w:val="24"/>
        </w:rPr>
        <w:t xml:space="preserve">with </w:t>
      </w:r>
      <w:r w:rsidR="001E2BA8">
        <w:rPr>
          <w:rFonts w:ascii="Arial" w:hAnsi="Arial" w:cs="Arial"/>
          <w:sz w:val="24"/>
        </w:rPr>
        <w:t>a sufficient amount of</w:t>
      </w:r>
      <w:r w:rsidR="00F23698">
        <w:rPr>
          <w:rFonts w:ascii="Arial" w:hAnsi="Arial" w:cs="Arial"/>
          <w:sz w:val="24"/>
        </w:rPr>
        <w:t xml:space="preserve"> time </w:t>
      </w:r>
      <w:r w:rsidR="00B93A69">
        <w:rPr>
          <w:rFonts w:ascii="Arial" w:hAnsi="Arial" w:cs="Arial"/>
          <w:sz w:val="24"/>
        </w:rPr>
        <w:t>to respond to the attempted contact</w:t>
      </w:r>
      <w:r w:rsidR="00A52F86">
        <w:rPr>
          <w:rFonts w:ascii="Arial" w:hAnsi="Arial" w:cs="Arial"/>
          <w:sz w:val="24"/>
        </w:rPr>
        <w:t>s</w:t>
      </w:r>
      <w:r w:rsidR="00B93A69">
        <w:rPr>
          <w:rFonts w:ascii="Arial" w:hAnsi="Arial" w:cs="Arial"/>
          <w:sz w:val="24"/>
        </w:rPr>
        <w:t>.</w:t>
      </w:r>
    </w:p>
    <w:p w14:paraId="34522EB7" w14:textId="77777777" w:rsidR="0040252A" w:rsidRDefault="0040252A" w:rsidP="0040252A">
      <w:pPr>
        <w:rPr>
          <w:rFonts w:ascii="Arial" w:hAnsi="Arial" w:cs="Arial"/>
          <w:sz w:val="24"/>
        </w:rPr>
      </w:pPr>
    </w:p>
    <w:p w14:paraId="4FD6E671" w14:textId="77777777" w:rsidR="0040252A" w:rsidRPr="00E92EA6" w:rsidRDefault="0040252A" w:rsidP="0040252A">
      <w:pPr>
        <w:numPr>
          <w:ilvl w:val="0"/>
          <w:numId w:val="4"/>
        </w:numPr>
        <w:rPr>
          <w:rFonts w:ascii="Arial" w:hAnsi="Arial" w:cs="Arial"/>
          <w:sz w:val="28"/>
        </w:rPr>
      </w:pPr>
      <w:r w:rsidRPr="00E92EA6">
        <w:rPr>
          <w:rFonts w:ascii="Arial" w:hAnsi="Arial" w:cs="Arial"/>
          <w:sz w:val="24"/>
        </w:rPr>
        <w:t xml:space="preserve">The </w:t>
      </w:r>
      <w:r w:rsidR="007C4A90">
        <w:rPr>
          <w:rFonts w:ascii="Arial" w:hAnsi="Arial" w:cs="Arial"/>
          <w:sz w:val="24"/>
        </w:rPr>
        <w:t>TRR</w:t>
      </w:r>
      <w:r w:rsidRPr="00E92EA6">
        <w:rPr>
          <w:rFonts w:ascii="Arial" w:hAnsi="Arial" w:cs="Arial"/>
          <w:sz w:val="24"/>
        </w:rPr>
        <w:t xml:space="preserve"> Level of Care Waiting List may be accessed </w:t>
      </w:r>
      <w:r w:rsidRPr="00E92EA6">
        <w:rPr>
          <w:rFonts w:ascii="Arial" w:hAnsi="Arial" w:cs="Arial"/>
          <w:sz w:val="24"/>
          <w:szCs w:val="24"/>
        </w:rPr>
        <w:t xml:space="preserve">through </w:t>
      </w:r>
      <w:r>
        <w:rPr>
          <w:rFonts w:ascii="Arial" w:hAnsi="Arial" w:cs="Arial"/>
          <w:sz w:val="24"/>
          <w:szCs w:val="24"/>
        </w:rPr>
        <w:t>the Mental Retardation and Behavioral Health Outpatient Warehouse (</w:t>
      </w:r>
      <w:r w:rsidRPr="00E92EA6">
        <w:rPr>
          <w:rFonts w:ascii="Arial" w:hAnsi="Arial" w:cs="Arial"/>
          <w:sz w:val="24"/>
          <w:szCs w:val="24"/>
        </w:rPr>
        <w:t>MBOW</w:t>
      </w:r>
      <w:r>
        <w:rPr>
          <w:rFonts w:ascii="Arial" w:hAnsi="Arial" w:cs="Arial"/>
          <w:sz w:val="24"/>
          <w:szCs w:val="24"/>
        </w:rPr>
        <w:t>)</w:t>
      </w:r>
      <w:r w:rsidRPr="00E92EA6">
        <w:rPr>
          <w:rFonts w:ascii="Arial" w:hAnsi="Arial" w:cs="Arial"/>
          <w:sz w:val="24"/>
        </w:rPr>
        <w:t xml:space="preserve">.  Open the corporate </w:t>
      </w:r>
      <w:r>
        <w:rPr>
          <w:rFonts w:ascii="Arial" w:hAnsi="Arial" w:cs="Arial"/>
          <w:sz w:val="24"/>
        </w:rPr>
        <w:t>folder</w:t>
      </w:r>
      <w:r w:rsidRPr="00E92EA6">
        <w:rPr>
          <w:rFonts w:ascii="Arial" w:hAnsi="Arial" w:cs="Arial"/>
          <w:sz w:val="24"/>
        </w:rPr>
        <w:t xml:space="preserve"> entitled “CA Utilization Management” and select</w:t>
      </w:r>
      <w:r>
        <w:rPr>
          <w:rFonts w:ascii="Arial" w:hAnsi="Arial" w:cs="Arial"/>
          <w:sz w:val="24"/>
        </w:rPr>
        <w:t xml:space="preserve"> the</w:t>
      </w:r>
      <w:r w:rsidRPr="00E92EA6">
        <w:rPr>
          <w:rFonts w:ascii="Arial" w:hAnsi="Arial" w:cs="Arial"/>
          <w:sz w:val="24"/>
        </w:rPr>
        <w:t xml:space="preserve"> “UM Waiting List”</w:t>
      </w:r>
      <w:r>
        <w:rPr>
          <w:rFonts w:ascii="Arial" w:hAnsi="Arial" w:cs="Arial"/>
          <w:sz w:val="24"/>
        </w:rPr>
        <w:t xml:space="preserve"> subfolder.  Once in the </w:t>
      </w:r>
      <w:r w:rsidRPr="00E92EA6">
        <w:rPr>
          <w:rFonts w:ascii="Arial" w:hAnsi="Arial" w:cs="Arial"/>
          <w:sz w:val="24"/>
        </w:rPr>
        <w:t>“UM Waiting List”</w:t>
      </w:r>
      <w:r>
        <w:rPr>
          <w:rFonts w:ascii="Arial" w:hAnsi="Arial" w:cs="Arial"/>
          <w:sz w:val="24"/>
        </w:rPr>
        <w:t xml:space="preserve"> subfolder,</w:t>
      </w:r>
      <w:r w:rsidRPr="00E92EA6">
        <w:rPr>
          <w:rFonts w:ascii="Arial" w:hAnsi="Arial" w:cs="Arial"/>
          <w:sz w:val="24"/>
        </w:rPr>
        <w:t xml:space="preserve"> open “UM </w:t>
      </w:r>
      <w:r>
        <w:rPr>
          <w:rFonts w:ascii="Arial" w:hAnsi="Arial" w:cs="Arial"/>
          <w:sz w:val="24"/>
        </w:rPr>
        <w:t xml:space="preserve">Clients </w:t>
      </w:r>
      <w:r w:rsidRPr="00E92EA6">
        <w:rPr>
          <w:rFonts w:ascii="Arial" w:hAnsi="Arial" w:cs="Arial"/>
          <w:sz w:val="24"/>
        </w:rPr>
        <w:t xml:space="preserve">Waiting </w:t>
      </w:r>
      <w:r>
        <w:rPr>
          <w:rFonts w:ascii="Arial" w:hAnsi="Arial" w:cs="Arial"/>
          <w:sz w:val="24"/>
        </w:rPr>
        <w:t>by Medicaid Status Prompt Month.</w:t>
      </w:r>
      <w:r w:rsidRPr="00E92EA6">
        <w:rPr>
          <w:rFonts w:ascii="Arial" w:hAnsi="Arial" w:cs="Arial"/>
          <w:sz w:val="24"/>
        </w:rPr>
        <w:t xml:space="preserve">” </w:t>
      </w:r>
      <w:r>
        <w:rPr>
          <w:rFonts w:ascii="Arial" w:hAnsi="Arial" w:cs="Arial"/>
          <w:sz w:val="24"/>
        </w:rPr>
        <w:t>At this point there are 2 options:</w:t>
      </w:r>
    </w:p>
    <w:p w14:paraId="02534D3A" w14:textId="77777777" w:rsidR="0040252A" w:rsidRDefault="0040252A" w:rsidP="0040252A">
      <w:pPr>
        <w:rPr>
          <w:rFonts w:ascii="Arial" w:hAnsi="Arial" w:cs="Arial"/>
          <w:sz w:val="24"/>
        </w:rPr>
      </w:pPr>
    </w:p>
    <w:p w14:paraId="50C66B2F" w14:textId="77777777" w:rsidR="0040252A" w:rsidRPr="00CF7509" w:rsidRDefault="0040252A" w:rsidP="0040252A">
      <w:pPr>
        <w:numPr>
          <w:ilvl w:val="1"/>
          <w:numId w:val="4"/>
        </w:numPr>
        <w:tabs>
          <w:tab w:val="left" w:pos="1080"/>
        </w:tabs>
        <w:rPr>
          <w:rFonts w:ascii="Arial" w:hAnsi="Arial" w:cs="Arial"/>
          <w:sz w:val="28"/>
        </w:rPr>
      </w:pPr>
      <w:r w:rsidRPr="00DF5A4D">
        <w:rPr>
          <w:rFonts w:ascii="Arial" w:hAnsi="Arial" w:cs="Arial"/>
          <w:sz w:val="24"/>
          <w:u w:val="single"/>
        </w:rPr>
        <w:t>Full Waiting List</w:t>
      </w:r>
      <w:r>
        <w:rPr>
          <w:rFonts w:ascii="Arial" w:hAnsi="Arial" w:cs="Arial"/>
          <w:sz w:val="24"/>
        </w:rPr>
        <w:t>:  To see all individuals on the Waiting List, select desired month and Run Query.  At the bottom of the page, select Waiting List Detail.  At top of the page select Division – LOC (All values), Adult or Child</w:t>
      </w:r>
      <w:r w:rsidR="005C7EE1">
        <w:rPr>
          <w:rFonts w:ascii="Arial" w:hAnsi="Arial" w:cs="Arial"/>
          <w:sz w:val="24"/>
        </w:rPr>
        <w:t>.</w:t>
      </w:r>
      <w:r>
        <w:rPr>
          <w:rFonts w:ascii="Arial" w:hAnsi="Arial" w:cs="Arial"/>
          <w:sz w:val="24"/>
        </w:rPr>
        <w:t xml:space="preserve"> This report also shows the LOC – R.</w:t>
      </w:r>
    </w:p>
    <w:p w14:paraId="670ABDFF" w14:textId="77777777" w:rsidR="0040252A" w:rsidRDefault="0040252A" w:rsidP="0040252A">
      <w:pPr>
        <w:rPr>
          <w:rFonts w:ascii="Arial" w:hAnsi="Arial" w:cs="Arial"/>
          <w:sz w:val="24"/>
        </w:rPr>
      </w:pPr>
    </w:p>
    <w:p w14:paraId="2227BAE7" w14:textId="77777777" w:rsidR="0040252A" w:rsidRDefault="0040252A" w:rsidP="0040252A">
      <w:pPr>
        <w:numPr>
          <w:ilvl w:val="1"/>
          <w:numId w:val="4"/>
        </w:numPr>
        <w:rPr>
          <w:rFonts w:ascii="Arial" w:hAnsi="Arial" w:cs="Arial"/>
          <w:sz w:val="24"/>
        </w:rPr>
      </w:pPr>
      <w:r w:rsidRPr="00DF5A4D">
        <w:rPr>
          <w:rFonts w:ascii="Arial" w:hAnsi="Arial" w:cs="Arial"/>
          <w:sz w:val="24"/>
          <w:u w:val="single"/>
        </w:rPr>
        <w:lastRenderedPageBreak/>
        <w:t>Medicaid Waiting List</w:t>
      </w:r>
      <w:r>
        <w:rPr>
          <w:rFonts w:ascii="Arial" w:hAnsi="Arial" w:cs="Arial"/>
          <w:sz w:val="24"/>
        </w:rPr>
        <w:t>:  To see individuals with Medicaid entitlement who are on the Waiting List, select desired month and Run Query.  At top of page, select Full Medicaid.  This gives a detailed list of Medicaid clients on the Waiting List and shows the certification and effective dates of the entitlement.</w:t>
      </w:r>
      <w:r w:rsidRPr="00E92EA6">
        <w:rPr>
          <w:rFonts w:ascii="Arial" w:hAnsi="Arial" w:cs="Arial"/>
          <w:sz w:val="24"/>
        </w:rPr>
        <w:t xml:space="preserve"> </w:t>
      </w:r>
    </w:p>
    <w:p w14:paraId="6939EC88" w14:textId="77777777" w:rsidR="0040252A" w:rsidRDefault="0040252A" w:rsidP="0040252A">
      <w:pPr>
        <w:ind w:left="1080" w:hanging="360"/>
        <w:rPr>
          <w:rFonts w:ascii="Arial" w:hAnsi="Arial" w:cs="Arial"/>
          <w:sz w:val="28"/>
        </w:rPr>
      </w:pPr>
      <w:r>
        <w:rPr>
          <w:rFonts w:ascii="Arial" w:hAnsi="Arial" w:cs="Arial"/>
          <w:sz w:val="28"/>
        </w:rPr>
        <w:tab/>
      </w:r>
    </w:p>
    <w:p w14:paraId="6E341B95" w14:textId="77777777" w:rsidR="0042750C" w:rsidRDefault="0040252A" w:rsidP="0040252A">
      <w:pPr>
        <w:ind w:left="1080" w:hanging="360"/>
        <w:rPr>
          <w:rFonts w:ascii="Arial" w:hAnsi="Arial" w:cs="Arial"/>
          <w:sz w:val="24"/>
          <w:szCs w:val="24"/>
        </w:rPr>
      </w:pPr>
      <w:r>
        <w:rPr>
          <w:rFonts w:ascii="Arial" w:hAnsi="Arial" w:cs="Arial"/>
          <w:sz w:val="28"/>
        </w:rPr>
        <w:tab/>
      </w:r>
      <w:r w:rsidRPr="00285DDB">
        <w:rPr>
          <w:rFonts w:ascii="Arial" w:hAnsi="Arial" w:cs="Arial"/>
          <w:sz w:val="24"/>
          <w:szCs w:val="24"/>
        </w:rPr>
        <w:t xml:space="preserve">If </w:t>
      </w:r>
      <w:r w:rsidRPr="00837A42">
        <w:rPr>
          <w:rFonts w:ascii="Arial" w:hAnsi="Arial" w:cs="Arial"/>
          <w:sz w:val="24"/>
          <w:szCs w:val="24"/>
        </w:rPr>
        <w:t xml:space="preserve">individuals with Medicaid entitlement </w:t>
      </w:r>
      <w:r>
        <w:rPr>
          <w:rFonts w:ascii="Arial" w:hAnsi="Arial" w:cs="Arial"/>
          <w:sz w:val="24"/>
          <w:szCs w:val="24"/>
        </w:rPr>
        <w:t>are identified on this MBOW Waiting List report</w:t>
      </w:r>
      <w:r w:rsidR="00553F13">
        <w:rPr>
          <w:rFonts w:ascii="Arial" w:hAnsi="Arial" w:cs="Arial"/>
          <w:sz w:val="24"/>
          <w:szCs w:val="24"/>
        </w:rPr>
        <w:t xml:space="preserve"> as having been Medicaid eligible when they presented for services</w:t>
      </w:r>
      <w:r>
        <w:rPr>
          <w:rFonts w:ascii="Arial" w:hAnsi="Arial" w:cs="Arial"/>
          <w:sz w:val="24"/>
          <w:szCs w:val="24"/>
        </w:rPr>
        <w:t xml:space="preserve">, the Contractor must </w:t>
      </w:r>
      <w:r w:rsidR="002E4CDD">
        <w:rPr>
          <w:rFonts w:ascii="Arial" w:hAnsi="Arial" w:cs="Arial"/>
          <w:sz w:val="24"/>
          <w:szCs w:val="24"/>
        </w:rPr>
        <w:t xml:space="preserve">contact them for </w:t>
      </w:r>
      <w:r>
        <w:rPr>
          <w:rFonts w:ascii="Arial" w:hAnsi="Arial" w:cs="Arial"/>
          <w:sz w:val="24"/>
          <w:szCs w:val="24"/>
        </w:rPr>
        <w:t>immediate remov</w:t>
      </w:r>
      <w:r w:rsidR="002E4CDD">
        <w:rPr>
          <w:rFonts w:ascii="Arial" w:hAnsi="Arial" w:cs="Arial"/>
          <w:sz w:val="24"/>
          <w:szCs w:val="24"/>
        </w:rPr>
        <w:t>al</w:t>
      </w:r>
      <w:r>
        <w:rPr>
          <w:rFonts w:ascii="Arial" w:hAnsi="Arial" w:cs="Arial"/>
          <w:sz w:val="24"/>
          <w:szCs w:val="24"/>
        </w:rPr>
        <w:t xml:space="preserve"> from the Waiting List and authoriz</w:t>
      </w:r>
      <w:r w:rsidR="002E4CDD">
        <w:rPr>
          <w:rFonts w:ascii="Arial" w:hAnsi="Arial" w:cs="Arial"/>
          <w:sz w:val="24"/>
          <w:szCs w:val="24"/>
        </w:rPr>
        <w:t xml:space="preserve">ation </w:t>
      </w:r>
      <w:r>
        <w:rPr>
          <w:rFonts w:ascii="Arial" w:hAnsi="Arial" w:cs="Arial"/>
          <w:sz w:val="24"/>
          <w:szCs w:val="24"/>
        </w:rPr>
        <w:t xml:space="preserve">for a level </w:t>
      </w:r>
      <w:r w:rsidR="00CF6F76">
        <w:rPr>
          <w:rFonts w:ascii="Arial" w:hAnsi="Arial" w:cs="Arial"/>
          <w:sz w:val="24"/>
          <w:szCs w:val="24"/>
        </w:rPr>
        <w:t xml:space="preserve">of </w:t>
      </w:r>
      <w:r>
        <w:rPr>
          <w:rFonts w:ascii="Arial" w:hAnsi="Arial" w:cs="Arial"/>
          <w:sz w:val="24"/>
          <w:szCs w:val="24"/>
        </w:rPr>
        <w:t>care appropriate to their needs.</w:t>
      </w:r>
      <w:r w:rsidR="00C967FE">
        <w:rPr>
          <w:rFonts w:ascii="Arial" w:hAnsi="Arial" w:cs="Arial"/>
          <w:sz w:val="24"/>
          <w:szCs w:val="24"/>
        </w:rPr>
        <w:t xml:space="preserve">  </w:t>
      </w:r>
    </w:p>
    <w:p w14:paraId="60131ED5" w14:textId="77777777" w:rsidR="0042750C" w:rsidRDefault="0042750C" w:rsidP="0040252A">
      <w:pPr>
        <w:ind w:left="1080" w:hanging="360"/>
        <w:rPr>
          <w:rFonts w:ascii="Arial" w:hAnsi="Arial" w:cs="Arial"/>
          <w:sz w:val="24"/>
          <w:szCs w:val="24"/>
        </w:rPr>
      </w:pPr>
    </w:p>
    <w:p w14:paraId="5892CD62" w14:textId="77777777" w:rsidR="00DB7ECD" w:rsidRDefault="0042750C" w:rsidP="0040252A">
      <w:pPr>
        <w:ind w:left="1080" w:hanging="360"/>
        <w:rPr>
          <w:rFonts w:ascii="Arial" w:hAnsi="Arial" w:cs="Arial"/>
          <w:sz w:val="24"/>
          <w:szCs w:val="24"/>
        </w:rPr>
      </w:pPr>
      <w:r>
        <w:rPr>
          <w:rFonts w:ascii="Arial" w:hAnsi="Arial" w:cs="Arial"/>
          <w:sz w:val="24"/>
          <w:szCs w:val="24"/>
        </w:rPr>
        <w:tab/>
      </w:r>
      <w:r w:rsidR="00C967FE">
        <w:rPr>
          <w:rFonts w:ascii="Arial" w:hAnsi="Arial" w:cs="Arial"/>
          <w:sz w:val="24"/>
          <w:szCs w:val="24"/>
        </w:rPr>
        <w:t>In some instances</w:t>
      </w:r>
      <w:r>
        <w:rPr>
          <w:rFonts w:ascii="Arial" w:hAnsi="Arial" w:cs="Arial"/>
          <w:sz w:val="24"/>
          <w:szCs w:val="24"/>
        </w:rPr>
        <w:t xml:space="preserve"> an individual may have been placed on the Waiting List prior to the time they were determined to be eligible for Medicaid.  To ensure that such individuals are not denied access to services for which they have an entitlement, </w:t>
      </w:r>
      <w:r w:rsidR="00320FB6">
        <w:rPr>
          <w:rFonts w:ascii="Arial" w:hAnsi="Arial" w:cs="Arial"/>
          <w:sz w:val="24"/>
          <w:szCs w:val="24"/>
        </w:rPr>
        <w:t>C</w:t>
      </w:r>
      <w:r w:rsidR="00FF2130">
        <w:rPr>
          <w:rFonts w:ascii="Arial" w:hAnsi="Arial" w:cs="Arial"/>
          <w:sz w:val="24"/>
          <w:szCs w:val="24"/>
        </w:rPr>
        <w:t>ontractor</w:t>
      </w:r>
      <w:r w:rsidR="00DB7ECD">
        <w:rPr>
          <w:rFonts w:ascii="Arial" w:hAnsi="Arial" w:cs="Arial"/>
          <w:sz w:val="24"/>
          <w:szCs w:val="24"/>
        </w:rPr>
        <w:t xml:space="preserve"> must develop a process that:</w:t>
      </w:r>
    </w:p>
    <w:p w14:paraId="12DE1A0C" w14:textId="77777777" w:rsidR="00DB7ECD" w:rsidRPr="00DB7ECD" w:rsidRDefault="00DB7ECD" w:rsidP="00C02D7A">
      <w:pPr>
        <w:numPr>
          <w:ilvl w:val="0"/>
          <w:numId w:val="6"/>
        </w:numPr>
        <w:rPr>
          <w:rFonts w:ascii="Arial" w:hAnsi="Arial" w:cs="Arial"/>
          <w:sz w:val="24"/>
          <w:szCs w:val="24"/>
        </w:rPr>
      </w:pPr>
      <w:r w:rsidRPr="00DB7ECD">
        <w:rPr>
          <w:rFonts w:ascii="Arial" w:hAnsi="Arial" w:cs="Arial"/>
          <w:sz w:val="24"/>
          <w:szCs w:val="24"/>
        </w:rPr>
        <w:t>Ensures that waiting lists ar</w:t>
      </w:r>
      <w:r w:rsidR="0039582C">
        <w:rPr>
          <w:rFonts w:ascii="Arial" w:hAnsi="Arial" w:cs="Arial"/>
          <w:sz w:val="24"/>
          <w:szCs w:val="24"/>
        </w:rPr>
        <w:t>e reviewed at regular intervals</w:t>
      </w:r>
      <w:r w:rsidRPr="00DB7ECD">
        <w:rPr>
          <w:rFonts w:ascii="Arial" w:hAnsi="Arial" w:cs="Arial"/>
          <w:sz w:val="24"/>
          <w:szCs w:val="24"/>
        </w:rPr>
        <w:t>;</w:t>
      </w:r>
    </w:p>
    <w:p w14:paraId="6D99F1FC" w14:textId="77777777" w:rsidR="00DB7ECD" w:rsidRPr="00DB7ECD" w:rsidRDefault="00DB7ECD" w:rsidP="00DB7ECD">
      <w:pPr>
        <w:numPr>
          <w:ilvl w:val="0"/>
          <w:numId w:val="6"/>
        </w:numPr>
        <w:rPr>
          <w:rFonts w:ascii="Arial" w:hAnsi="Arial" w:cs="Arial"/>
        </w:rPr>
      </w:pPr>
      <w:r w:rsidRPr="00DB7ECD">
        <w:rPr>
          <w:rFonts w:ascii="Arial" w:hAnsi="Arial" w:cs="Arial"/>
          <w:sz w:val="24"/>
          <w:szCs w:val="24"/>
        </w:rPr>
        <w:t>Identifies individuals who have gained Medicaid eligibility while on the waiting list by reviewing the MBOW Medicaid Status report</w:t>
      </w:r>
      <w:r w:rsidR="00420AE0">
        <w:rPr>
          <w:rFonts w:ascii="Arial" w:hAnsi="Arial" w:cs="Arial"/>
          <w:sz w:val="24"/>
          <w:szCs w:val="24"/>
        </w:rPr>
        <w:t>; and</w:t>
      </w:r>
      <w:r w:rsidRPr="00DB7ECD">
        <w:rPr>
          <w:rFonts w:ascii="Arial" w:hAnsi="Arial" w:cs="Arial"/>
          <w:sz w:val="24"/>
          <w:szCs w:val="24"/>
        </w:rPr>
        <w:t xml:space="preserve"> </w:t>
      </w:r>
    </w:p>
    <w:p w14:paraId="45E53028" w14:textId="77777777" w:rsidR="00EB1A91" w:rsidRDefault="00F30363" w:rsidP="00EB1A91">
      <w:pPr>
        <w:numPr>
          <w:ilvl w:val="0"/>
          <w:numId w:val="6"/>
        </w:numPr>
      </w:pPr>
      <w:r>
        <w:rPr>
          <w:rFonts w:ascii="Arial" w:hAnsi="Arial" w:cs="Arial"/>
          <w:sz w:val="24"/>
          <w:szCs w:val="24"/>
        </w:rPr>
        <w:t xml:space="preserve">Documents </w:t>
      </w:r>
      <w:r w:rsidR="00B95E06">
        <w:rPr>
          <w:rFonts w:ascii="Arial" w:hAnsi="Arial" w:cs="Arial"/>
          <w:sz w:val="24"/>
          <w:szCs w:val="24"/>
        </w:rPr>
        <w:t>all attempts to notify those individuals</w:t>
      </w:r>
      <w:r w:rsidR="00516EAE">
        <w:rPr>
          <w:rFonts w:ascii="Arial" w:hAnsi="Arial" w:cs="Arial"/>
          <w:sz w:val="24"/>
          <w:szCs w:val="24"/>
        </w:rPr>
        <w:t xml:space="preserve"> once Medicaid eligibility status is reflected in the MBOW system.  Documentation must reflect that contact attempts are made no later than 14 days from when the individuals’ Medicaid status is reflected in MBOW</w:t>
      </w:r>
      <w:r w:rsidR="00017F84">
        <w:rPr>
          <w:rFonts w:ascii="Arial" w:hAnsi="Arial" w:cs="Arial"/>
          <w:sz w:val="24"/>
          <w:szCs w:val="24"/>
        </w:rPr>
        <w:t>.</w:t>
      </w:r>
    </w:p>
    <w:p w14:paraId="04753FAF" w14:textId="77777777" w:rsidR="00111E8B" w:rsidRPr="00EB1A91" w:rsidRDefault="00111E8B" w:rsidP="00DD0028">
      <w:pPr>
        <w:ind w:left="1560"/>
      </w:pPr>
    </w:p>
    <w:sectPr w:rsidR="00111E8B" w:rsidRPr="00EB1A91" w:rsidSect="004A250E">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CFF57" w14:textId="77777777" w:rsidR="009E19F9" w:rsidRDefault="009E19F9" w:rsidP="00221771">
      <w:pPr>
        <w:pStyle w:val="Title"/>
      </w:pPr>
      <w:r>
        <w:separator/>
      </w:r>
    </w:p>
  </w:endnote>
  <w:endnote w:type="continuationSeparator" w:id="0">
    <w:p w14:paraId="561E12B4" w14:textId="77777777" w:rsidR="009E19F9" w:rsidRDefault="009E19F9" w:rsidP="00221771">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0F64" w14:textId="77777777" w:rsidR="00F45FCD" w:rsidRDefault="00F4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6DD2" w14:textId="79B62A28" w:rsidR="003D163C" w:rsidRPr="00AD4558" w:rsidRDefault="00F45FCD" w:rsidP="00AD4558">
    <w:pPr>
      <w:pStyle w:val="Footer"/>
      <w:tabs>
        <w:tab w:val="clear" w:pos="4320"/>
        <w:tab w:val="clear" w:pos="8640"/>
      </w:tabs>
    </w:pPr>
    <w:r w:rsidRPr="00F45FCD">
      <w:rPr>
        <w:rFonts w:ascii="Arial" w:hAnsi="Arial" w:cs="Arial"/>
      </w:rPr>
      <w:t>Revised 9/1/2021</w:t>
    </w:r>
    <w:r w:rsidR="009628B6">
      <w:rPr>
        <w:rFonts w:ascii="Arial" w:hAnsi="Arial" w:cs="Arial"/>
      </w:rPr>
      <w:tab/>
    </w:r>
    <w:r w:rsidR="00A20C0C">
      <w:rPr>
        <w:rFonts w:ascii="Arial" w:hAnsi="Arial" w:cs="Arial"/>
      </w:rPr>
      <w:tab/>
    </w:r>
    <w:r w:rsidR="00A20C0C">
      <w:rPr>
        <w:rFonts w:ascii="Arial" w:hAnsi="Arial" w:cs="Arial"/>
      </w:rPr>
      <w:tab/>
    </w:r>
    <w:r w:rsidR="003D163C" w:rsidRPr="004A250E">
      <w:rPr>
        <w:rFonts w:ascii="Arial" w:hAnsi="Arial" w:cs="Arial"/>
      </w:rPr>
      <w:t xml:space="preserve">Information Item R </w:t>
    </w:r>
    <w:r w:rsidR="003D163C" w:rsidRPr="004A250E">
      <w:rPr>
        <w:rFonts w:ascii="Arial" w:hAnsi="Arial" w:cs="Arial"/>
      </w:rPr>
      <w:tab/>
    </w:r>
    <w:r w:rsidR="003D163C" w:rsidRPr="004A250E">
      <w:rPr>
        <w:rFonts w:ascii="Arial" w:hAnsi="Arial" w:cs="Arial"/>
      </w:rPr>
      <w:tab/>
    </w:r>
    <w:r w:rsidR="00A20C0C">
      <w:rPr>
        <w:rFonts w:ascii="Arial" w:hAnsi="Arial" w:cs="Arial"/>
      </w:rPr>
      <w:tab/>
    </w:r>
    <w:r w:rsidR="00A20C0C">
      <w:rPr>
        <w:rFonts w:ascii="Arial" w:hAnsi="Arial" w:cs="Arial"/>
      </w:rPr>
      <w:tab/>
    </w:r>
    <w:r w:rsidR="003D163C" w:rsidRPr="004A250E">
      <w:rPr>
        <w:rFonts w:ascii="Arial" w:hAnsi="Arial" w:cs="Arial"/>
      </w:rPr>
      <w:t xml:space="preserve">Page Info. R - </w:t>
    </w:r>
    <w:r w:rsidR="003D163C" w:rsidRPr="004A250E">
      <w:rPr>
        <w:rStyle w:val="PageNumber"/>
        <w:rFonts w:ascii="Arial" w:hAnsi="Arial" w:cs="Arial"/>
      </w:rPr>
      <w:fldChar w:fldCharType="begin"/>
    </w:r>
    <w:r w:rsidR="003D163C" w:rsidRPr="004A250E">
      <w:rPr>
        <w:rStyle w:val="PageNumber"/>
        <w:rFonts w:ascii="Arial" w:hAnsi="Arial" w:cs="Arial"/>
      </w:rPr>
      <w:instrText xml:space="preserve"> PAGE </w:instrText>
    </w:r>
    <w:r w:rsidR="003D163C" w:rsidRPr="004A250E">
      <w:rPr>
        <w:rStyle w:val="PageNumber"/>
        <w:rFonts w:ascii="Arial" w:hAnsi="Arial" w:cs="Arial"/>
      </w:rPr>
      <w:fldChar w:fldCharType="separate"/>
    </w:r>
    <w:r w:rsidR="0022186F">
      <w:rPr>
        <w:rStyle w:val="PageNumber"/>
        <w:rFonts w:ascii="Arial" w:hAnsi="Arial" w:cs="Arial"/>
        <w:noProof/>
      </w:rPr>
      <w:t>5</w:t>
    </w:r>
    <w:r w:rsidR="003D163C" w:rsidRPr="004A250E">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7A0C" w14:textId="77777777" w:rsidR="003D163C" w:rsidRPr="00AF3236" w:rsidRDefault="003D163C" w:rsidP="004A250E">
    <w:pPr>
      <w:pStyle w:val="Footer"/>
      <w:tabs>
        <w:tab w:val="clear" w:pos="4320"/>
        <w:tab w:val="clear" w:pos="8640"/>
        <w:tab w:val="left" w:pos="720"/>
      </w:tabs>
      <w:rPr>
        <w:rFonts w:ascii="Arial" w:hAnsi="Arial" w:cs="Arial"/>
      </w:rPr>
    </w:pPr>
    <w:r w:rsidRPr="00AF3236">
      <w:rPr>
        <w:rFonts w:ascii="Arial" w:hAnsi="Arial" w:cs="Arial"/>
      </w:rPr>
      <w:t>FY 20</w:t>
    </w:r>
    <w:r>
      <w:rPr>
        <w:rFonts w:ascii="Arial" w:hAnsi="Arial" w:cs="Arial"/>
      </w:rPr>
      <w:t>12-2013</w:t>
    </w:r>
    <w:r w:rsidRPr="00AF3236">
      <w:rPr>
        <w:rFonts w:ascii="Arial" w:hAnsi="Arial" w:cs="Arial"/>
      </w:rPr>
      <w:t xml:space="preserve"> Contract</w:t>
    </w:r>
    <w:r>
      <w:rPr>
        <w:rFonts w:ascii="Arial" w:hAnsi="Arial" w:cs="Arial"/>
      </w:rPr>
      <w:t xml:space="preserve"> </w:t>
    </w:r>
    <w:r w:rsidRPr="004A250E">
      <w:rPr>
        <w:rFonts w:ascii="Arial" w:hAnsi="Arial" w:cs="Arial"/>
      </w:rPr>
      <w:t>Amended 1/1/12</w:t>
    </w:r>
    <w:r>
      <w:rPr>
        <w:rFonts w:ascii="Arial" w:hAnsi="Arial" w:cs="Arial"/>
      </w:rPr>
      <w:tab/>
    </w:r>
    <w:r w:rsidRPr="00AF3236">
      <w:rPr>
        <w:rFonts w:ascii="Arial" w:hAnsi="Arial" w:cs="Arial"/>
      </w:rPr>
      <w:t>Information Item R</w:t>
    </w:r>
    <w:r>
      <w:rPr>
        <w:rFonts w:ascii="Arial" w:hAnsi="Arial" w:cs="Arial"/>
      </w:rPr>
      <w:tab/>
    </w:r>
    <w:r>
      <w:rPr>
        <w:rFonts w:ascii="Arial" w:hAnsi="Arial" w:cs="Arial"/>
      </w:rPr>
      <w:tab/>
    </w:r>
    <w:r>
      <w:rPr>
        <w:rFonts w:ascii="Arial" w:hAnsi="Arial" w:cs="Arial"/>
      </w:rPr>
      <w:tab/>
    </w:r>
    <w:r w:rsidRPr="00AF3236">
      <w:rPr>
        <w:rFonts w:ascii="Arial" w:hAnsi="Arial" w:cs="Arial"/>
      </w:rPr>
      <w:t xml:space="preserve">Page Info. R - </w:t>
    </w:r>
    <w:r w:rsidRPr="00AF3236">
      <w:rPr>
        <w:rStyle w:val="PageNumber"/>
        <w:rFonts w:ascii="Arial" w:hAnsi="Arial" w:cs="Arial"/>
      </w:rPr>
      <w:fldChar w:fldCharType="begin"/>
    </w:r>
    <w:r w:rsidRPr="00AF3236">
      <w:rPr>
        <w:rStyle w:val="PageNumber"/>
        <w:rFonts w:ascii="Arial" w:hAnsi="Arial" w:cs="Arial"/>
      </w:rPr>
      <w:instrText xml:space="preserve"> PAGE </w:instrText>
    </w:r>
    <w:r w:rsidRPr="00AF3236">
      <w:rPr>
        <w:rStyle w:val="PageNumber"/>
        <w:rFonts w:ascii="Arial" w:hAnsi="Arial" w:cs="Arial"/>
      </w:rPr>
      <w:fldChar w:fldCharType="separate"/>
    </w:r>
    <w:r>
      <w:rPr>
        <w:rStyle w:val="PageNumber"/>
        <w:rFonts w:ascii="Arial" w:hAnsi="Arial" w:cs="Arial"/>
        <w:noProof/>
      </w:rPr>
      <w:t>1</w:t>
    </w:r>
    <w:r w:rsidRPr="00AF323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25F4D" w14:textId="77777777" w:rsidR="009E19F9" w:rsidRDefault="009E19F9" w:rsidP="00221771">
      <w:pPr>
        <w:pStyle w:val="Title"/>
      </w:pPr>
      <w:r>
        <w:separator/>
      </w:r>
    </w:p>
  </w:footnote>
  <w:footnote w:type="continuationSeparator" w:id="0">
    <w:p w14:paraId="76811D48" w14:textId="77777777" w:rsidR="009E19F9" w:rsidRDefault="009E19F9" w:rsidP="00221771">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CFC4" w14:textId="77777777" w:rsidR="00F45FCD" w:rsidRDefault="00F45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9199" w14:textId="77777777" w:rsidR="00F45FCD" w:rsidRDefault="00F45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B9A3" w14:textId="77777777" w:rsidR="00F45FCD" w:rsidRDefault="00F4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809"/>
    <w:multiLevelType w:val="multilevel"/>
    <w:tmpl w:val="D5DABF30"/>
    <w:lvl w:ilvl="0">
      <w:start w:val="1"/>
      <w:numFmt w:val="decimal"/>
      <w:lvlText w:val="%1."/>
      <w:lvlJc w:val="left"/>
      <w:pPr>
        <w:tabs>
          <w:tab w:val="num" w:pos="1560"/>
        </w:tabs>
        <w:ind w:left="1560" w:hanging="360"/>
      </w:pPr>
      <w:rPr>
        <w:rFonts w:ascii="Arial" w:hAnsi="Arial" w:cs="Arial" w:hint="default"/>
        <w:sz w:val="24"/>
        <w:szCs w:val="24"/>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DD0247C"/>
    <w:multiLevelType w:val="hybridMultilevel"/>
    <w:tmpl w:val="C4C09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2140C"/>
    <w:multiLevelType w:val="hybridMultilevel"/>
    <w:tmpl w:val="6BAE6EB0"/>
    <w:lvl w:ilvl="0" w:tplc="EDEAB7F6">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81DA2"/>
    <w:multiLevelType w:val="hybridMultilevel"/>
    <w:tmpl w:val="2DA20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51DCC"/>
    <w:multiLevelType w:val="multilevel"/>
    <w:tmpl w:val="20FCDF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5267A"/>
    <w:multiLevelType w:val="hybridMultilevel"/>
    <w:tmpl w:val="BDEEC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7950D1"/>
    <w:multiLevelType w:val="hybridMultilevel"/>
    <w:tmpl w:val="6ACCB5A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57D53F3B"/>
    <w:multiLevelType w:val="hybridMultilevel"/>
    <w:tmpl w:val="B44651A0"/>
    <w:lvl w:ilvl="0" w:tplc="44865D18">
      <w:start w:val="1"/>
      <w:numFmt w:val="decimal"/>
      <w:lvlText w:val="%1."/>
      <w:lvlJc w:val="left"/>
      <w:pPr>
        <w:tabs>
          <w:tab w:val="num" w:pos="720"/>
        </w:tabs>
        <w:ind w:left="720" w:hanging="360"/>
      </w:pPr>
      <w:rPr>
        <w:rFonts w:hint="default"/>
        <w:b w:val="0"/>
        <w:sz w:val="24"/>
        <w:szCs w:val="24"/>
      </w:rPr>
    </w:lvl>
    <w:lvl w:ilvl="1" w:tplc="DEE47124">
      <w:start w:val="1"/>
      <w:numFmt w:val="lowerLetter"/>
      <w:lvlText w:val="%2."/>
      <w:lvlJc w:val="left"/>
      <w:pPr>
        <w:tabs>
          <w:tab w:val="num" w:pos="1080"/>
        </w:tabs>
        <w:ind w:left="1080" w:hanging="360"/>
      </w:pPr>
      <w:rPr>
        <w:rFonts w:hint="default"/>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03D256B"/>
    <w:multiLevelType w:val="hybridMultilevel"/>
    <w:tmpl w:val="5C7EB59A"/>
    <w:lvl w:ilvl="0" w:tplc="E6029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017E9"/>
    <w:multiLevelType w:val="hybridMultilevel"/>
    <w:tmpl w:val="7428A314"/>
    <w:lvl w:ilvl="0" w:tplc="9F38D6FE">
      <w:start w:val="1"/>
      <w:numFmt w:val="decimal"/>
      <w:lvlText w:val="%1)"/>
      <w:lvlJc w:val="left"/>
      <w:pPr>
        <w:tabs>
          <w:tab w:val="num" w:pos="1560"/>
        </w:tabs>
        <w:ind w:left="1560" w:hanging="360"/>
      </w:pPr>
      <w:rPr>
        <w:rFonts w:ascii="Arial" w:hAnsi="Arial" w:cs="Arial" w:hint="default"/>
        <w:sz w:val="24"/>
        <w:szCs w:val="24"/>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6"/>
  </w:num>
  <w:num w:numId="6">
    <w:abstractNumId w:val="10"/>
  </w:num>
  <w:num w:numId="7">
    <w:abstractNumId w:val="5"/>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A"/>
    <w:rsid w:val="00000AE6"/>
    <w:rsid w:val="0001044C"/>
    <w:rsid w:val="00017F84"/>
    <w:rsid w:val="000208BD"/>
    <w:rsid w:val="0002468D"/>
    <w:rsid w:val="00027E02"/>
    <w:rsid w:val="00036C5D"/>
    <w:rsid w:val="000374BB"/>
    <w:rsid w:val="0004719A"/>
    <w:rsid w:val="000475BF"/>
    <w:rsid w:val="00055153"/>
    <w:rsid w:val="00072799"/>
    <w:rsid w:val="00084641"/>
    <w:rsid w:val="000931F3"/>
    <w:rsid w:val="000A0234"/>
    <w:rsid w:val="000A3F82"/>
    <w:rsid w:val="000A6BF7"/>
    <w:rsid w:val="000A7032"/>
    <w:rsid w:val="000B28C5"/>
    <w:rsid w:val="000B51E8"/>
    <w:rsid w:val="000B6690"/>
    <w:rsid w:val="000D137A"/>
    <w:rsid w:val="000E5962"/>
    <w:rsid w:val="0010778B"/>
    <w:rsid w:val="00111E8B"/>
    <w:rsid w:val="0012733E"/>
    <w:rsid w:val="0013386A"/>
    <w:rsid w:val="001348FE"/>
    <w:rsid w:val="00142BE0"/>
    <w:rsid w:val="001567C7"/>
    <w:rsid w:val="00174736"/>
    <w:rsid w:val="001863BC"/>
    <w:rsid w:val="00191B86"/>
    <w:rsid w:val="001B70D0"/>
    <w:rsid w:val="001C0A12"/>
    <w:rsid w:val="001D4238"/>
    <w:rsid w:val="001D4513"/>
    <w:rsid w:val="001E2BA8"/>
    <w:rsid w:val="001F2F94"/>
    <w:rsid w:val="002027EB"/>
    <w:rsid w:val="00215C91"/>
    <w:rsid w:val="00221771"/>
    <w:rsid w:val="0022186F"/>
    <w:rsid w:val="0025373C"/>
    <w:rsid w:val="002537AD"/>
    <w:rsid w:val="00256608"/>
    <w:rsid w:val="002570A9"/>
    <w:rsid w:val="00270F18"/>
    <w:rsid w:val="00285A1C"/>
    <w:rsid w:val="00285DDB"/>
    <w:rsid w:val="00292ED8"/>
    <w:rsid w:val="00294B9E"/>
    <w:rsid w:val="00295A2B"/>
    <w:rsid w:val="002A718A"/>
    <w:rsid w:val="002A7BD4"/>
    <w:rsid w:val="002C0E64"/>
    <w:rsid w:val="002C196B"/>
    <w:rsid w:val="002C302E"/>
    <w:rsid w:val="002C7259"/>
    <w:rsid w:val="002C7B0E"/>
    <w:rsid w:val="002D7C2F"/>
    <w:rsid w:val="002E4CDD"/>
    <w:rsid w:val="002F17AD"/>
    <w:rsid w:val="002F18A1"/>
    <w:rsid w:val="003142CD"/>
    <w:rsid w:val="00315B37"/>
    <w:rsid w:val="00320FB6"/>
    <w:rsid w:val="00324725"/>
    <w:rsid w:val="00324CAB"/>
    <w:rsid w:val="00327621"/>
    <w:rsid w:val="00341D6F"/>
    <w:rsid w:val="0034474C"/>
    <w:rsid w:val="00345FED"/>
    <w:rsid w:val="00363822"/>
    <w:rsid w:val="00370ABC"/>
    <w:rsid w:val="00373F35"/>
    <w:rsid w:val="0038623D"/>
    <w:rsid w:val="003948FC"/>
    <w:rsid w:val="0039582C"/>
    <w:rsid w:val="003A04F7"/>
    <w:rsid w:val="003B462B"/>
    <w:rsid w:val="003B69C7"/>
    <w:rsid w:val="003C55CF"/>
    <w:rsid w:val="003C7B52"/>
    <w:rsid w:val="003D03D3"/>
    <w:rsid w:val="003D13BA"/>
    <w:rsid w:val="003D163C"/>
    <w:rsid w:val="0040252A"/>
    <w:rsid w:val="00404A51"/>
    <w:rsid w:val="00416615"/>
    <w:rsid w:val="00420AE0"/>
    <w:rsid w:val="004271BB"/>
    <w:rsid w:val="0042750C"/>
    <w:rsid w:val="004421C0"/>
    <w:rsid w:val="00442924"/>
    <w:rsid w:val="00443375"/>
    <w:rsid w:val="00445102"/>
    <w:rsid w:val="00453806"/>
    <w:rsid w:val="0045561B"/>
    <w:rsid w:val="00465CC2"/>
    <w:rsid w:val="00470835"/>
    <w:rsid w:val="004A0333"/>
    <w:rsid w:val="004A1739"/>
    <w:rsid w:val="004A250E"/>
    <w:rsid w:val="004A44AD"/>
    <w:rsid w:val="004B3C42"/>
    <w:rsid w:val="004B7BE7"/>
    <w:rsid w:val="004C0D19"/>
    <w:rsid w:val="004C3BA6"/>
    <w:rsid w:val="004C4DCF"/>
    <w:rsid w:val="004D0063"/>
    <w:rsid w:val="004D6665"/>
    <w:rsid w:val="004E0521"/>
    <w:rsid w:val="004E15C6"/>
    <w:rsid w:val="004E543F"/>
    <w:rsid w:val="004E62ED"/>
    <w:rsid w:val="005061B6"/>
    <w:rsid w:val="00513FB7"/>
    <w:rsid w:val="00516EAE"/>
    <w:rsid w:val="00541287"/>
    <w:rsid w:val="005455C1"/>
    <w:rsid w:val="00545D38"/>
    <w:rsid w:val="00550048"/>
    <w:rsid w:val="005514EC"/>
    <w:rsid w:val="00553F13"/>
    <w:rsid w:val="0058754F"/>
    <w:rsid w:val="005902AD"/>
    <w:rsid w:val="005A5221"/>
    <w:rsid w:val="005A5642"/>
    <w:rsid w:val="005B1921"/>
    <w:rsid w:val="005C1841"/>
    <w:rsid w:val="005C3819"/>
    <w:rsid w:val="005C7EE1"/>
    <w:rsid w:val="005D3D85"/>
    <w:rsid w:val="005D6271"/>
    <w:rsid w:val="005D7723"/>
    <w:rsid w:val="005E42C0"/>
    <w:rsid w:val="005F29E2"/>
    <w:rsid w:val="005F7CC5"/>
    <w:rsid w:val="006008DD"/>
    <w:rsid w:val="00603FDD"/>
    <w:rsid w:val="00605112"/>
    <w:rsid w:val="00615C03"/>
    <w:rsid w:val="00616BA1"/>
    <w:rsid w:val="0061758D"/>
    <w:rsid w:val="00626F67"/>
    <w:rsid w:val="006320E0"/>
    <w:rsid w:val="00632FAD"/>
    <w:rsid w:val="0064126B"/>
    <w:rsid w:val="006420A7"/>
    <w:rsid w:val="00642173"/>
    <w:rsid w:val="00642CBD"/>
    <w:rsid w:val="00650E49"/>
    <w:rsid w:val="0065368F"/>
    <w:rsid w:val="006540C5"/>
    <w:rsid w:val="00654F6B"/>
    <w:rsid w:val="006867A5"/>
    <w:rsid w:val="00694C0B"/>
    <w:rsid w:val="006A48F1"/>
    <w:rsid w:val="006C34E7"/>
    <w:rsid w:val="006C6FD1"/>
    <w:rsid w:val="006C7CAB"/>
    <w:rsid w:val="006D3E98"/>
    <w:rsid w:val="006D4A31"/>
    <w:rsid w:val="006F1271"/>
    <w:rsid w:val="007022CE"/>
    <w:rsid w:val="007024D7"/>
    <w:rsid w:val="00715134"/>
    <w:rsid w:val="00720048"/>
    <w:rsid w:val="00740E8F"/>
    <w:rsid w:val="00752D3D"/>
    <w:rsid w:val="00754296"/>
    <w:rsid w:val="00763320"/>
    <w:rsid w:val="00764E65"/>
    <w:rsid w:val="00775E8C"/>
    <w:rsid w:val="007821D2"/>
    <w:rsid w:val="007B30DD"/>
    <w:rsid w:val="007B6C68"/>
    <w:rsid w:val="007C42BC"/>
    <w:rsid w:val="007C4A90"/>
    <w:rsid w:val="007D6931"/>
    <w:rsid w:val="007E0A57"/>
    <w:rsid w:val="007E35A7"/>
    <w:rsid w:val="007E652D"/>
    <w:rsid w:val="007F2CBC"/>
    <w:rsid w:val="00815827"/>
    <w:rsid w:val="0082069C"/>
    <w:rsid w:val="00822447"/>
    <w:rsid w:val="00832322"/>
    <w:rsid w:val="00845B8D"/>
    <w:rsid w:val="0084646E"/>
    <w:rsid w:val="0084706E"/>
    <w:rsid w:val="0085623C"/>
    <w:rsid w:val="00864A68"/>
    <w:rsid w:val="00866708"/>
    <w:rsid w:val="00876C53"/>
    <w:rsid w:val="00876FDC"/>
    <w:rsid w:val="008C4E67"/>
    <w:rsid w:val="008D0EE0"/>
    <w:rsid w:val="008D1AB1"/>
    <w:rsid w:val="008D6295"/>
    <w:rsid w:val="008F27D0"/>
    <w:rsid w:val="00911643"/>
    <w:rsid w:val="00917D72"/>
    <w:rsid w:val="00931B2E"/>
    <w:rsid w:val="00946506"/>
    <w:rsid w:val="00946BE8"/>
    <w:rsid w:val="009508E2"/>
    <w:rsid w:val="0096038E"/>
    <w:rsid w:val="009628B6"/>
    <w:rsid w:val="00976CB0"/>
    <w:rsid w:val="009B0E00"/>
    <w:rsid w:val="009B3B2D"/>
    <w:rsid w:val="009C52A0"/>
    <w:rsid w:val="009E19F9"/>
    <w:rsid w:val="00A10073"/>
    <w:rsid w:val="00A1134E"/>
    <w:rsid w:val="00A15ED0"/>
    <w:rsid w:val="00A20C0C"/>
    <w:rsid w:val="00A25C6F"/>
    <w:rsid w:val="00A34451"/>
    <w:rsid w:val="00A40ECA"/>
    <w:rsid w:val="00A45697"/>
    <w:rsid w:val="00A52F86"/>
    <w:rsid w:val="00A62E4A"/>
    <w:rsid w:val="00A668E8"/>
    <w:rsid w:val="00A7306D"/>
    <w:rsid w:val="00A80495"/>
    <w:rsid w:val="00A81663"/>
    <w:rsid w:val="00A81F87"/>
    <w:rsid w:val="00A83667"/>
    <w:rsid w:val="00A848EC"/>
    <w:rsid w:val="00A87DB5"/>
    <w:rsid w:val="00A923B4"/>
    <w:rsid w:val="00AA34D0"/>
    <w:rsid w:val="00AA4B17"/>
    <w:rsid w:val="00AB27B6"/>
    <w:rsid w:val="00AC2278"/>
    <w:rsid w:val="00AD4558"/>
    <w:rsid w:val="00AD6D54"/>
    <w:rsid w:val="00AE120B"/>
    <w:rsid w:val="00B02CD4"/>
    <w:rsid w:val="00B15001"/>
    <w:rsid w:val="00B21978"/>
    <w:rsid w:val="00B32E41"/>
    <w:rsid w:val="00B364AC"/>
    <w:rsid w:val="00B548C2"/>
    <w:rsid w:val="00B56D1F"/>
    <w:rsid w:val="00B67A0D"/>
    <w:rsid w:val="00B75690"/>
    <w:rsid w:val="00B84DE2"/>
    <w:rsid w:val="00B85F9E"/>
    <w:rsid w:val="00B92A32"/>
    <w:rsid w:val="00B93A69"/>
    <w:rsid w:val="00B95376"/>
    <w:rsid w:val="00B95E06"/>
    <w:rsid w:val="00B974D6"/>
    <w:rsid w:val="00BA5A05"/>
    <w:rsid w:val="00BA6C35"/>
    <w:rsid w:val="00BD22DB"/>
    <w:rsid w:val="00BD5652"/>
    <w:rsid w:val="00BE186E"/>
    <w:rsid w:val="00BE3A42"/>
    <w:rsid w:val="00BE4FBD"/>
    <w:rsid w:val="00BE5918"/>
    <w:rsid w:val="00BF0297"/>
    <w:rsid w:val="00BF048B"/>
    <w:rsid w:val="00BF6DF6"/>
    <w:rsid w:val="00C003C3"/>
    <w:rsid w:val="00C02D7A"/>
    <w:rsid w:val="00C344EF"/>
    <w:rsid w:val="00C34CE6"/>
    <w:rsid w:val="00C34DE5"/>
    <w:rsid w:val="00C36C90"/>
    <w:rsid w:val="00C36FC2"/>
    <w:rsid w:val="00C510DF"/>
    <w:rsid w:val="00C520D5"/>
    <w:rsid w:val="00C60E0E"/>
    <w:rsid w:val="00C63A64"/>
    <w:rsid w:val="00C65EF9"/>
    <w:rsid w:val="00C76425"/>
    <w:rsid w:val="00C8010E"/>
    <w:rsid w:val="00C83D4E"/>
    <w:rsid w:val="00C900BC"/>
    <w:rsid w:val="00C967FE"/>
    <w:rsid w:val="00CC02D3"/>
    <w:rsid w:val="00CC37F1"/>
    <w:rsid w:val="00CD27F5"/>
    <w:rsid w:val="00CF6F76"/>
    <w:rsid w:val="00D04E17"/>
    <w:rsid w:val="00D104C2"/>
    <w:rsid w:val="00D10A4F"/>
    <w:rsid w:val="00D15468"/>
    <w:rsid w:val="00D47715"/>
    <w:rsid w:val="00D52113"/>
    <w:rsid w:val="00D5405E"/>
    <w:rsid w:val="00D70D43"/>
    <w:rsid w:val="00D7172F"/>
    <w:rsid w:val="00D7446F"/>
    <w:rsid w:val="00D747EF"/>
    <w:rsid w:val="00D82FD2"/>
    <w:rsid w:val="00D9056E"/>
    <w:rsid w:val="00DA1CCB"/>
    <w:rsid w:val="00DB09A8"/>
    <w:rsid w:val="00DB7ECD"/>
    <w:rsid w:val="00DC0AED"/>
    <w:rsid w:val="00DC461F"/>
    <w:rsid w:val="00DD0028"/>
    <w:rsid w:val="00DD1D61"/>
    <w:rsid w:val="00DD2036"/>
    <w:rsid w:val="00DD51BD"/>
    <w:rsid w:val="00DE008D"/>
    <w:rsid w:val="00DE3940"/>
    <w:rsid w:val="00DE51BB"/>
    <w:rsid w:val="00E0002A"/>
    <w:rsid w:val="00E061B8"/>
    <w:rsid w:val="00E1020B"/>
    <w:rsid w:val="00E21AF1"/>
    <w:rsid w:val="00E21FE9"/>
    <w:rsid w:val="00E22C12"/>
    <w:rsid w:val="00E26CA5"/>
    <w:rsid w:val="00E6472F"/>
    <w:rsid w:val="00E820D2"/>
    <w:rsid w:val="00E840DA"/>
    <w:rsid w:val="00EB1A91"/>
    <w:rsid w:val="00EE16AB"/>
    <w:rsid w:val="00EE4E05"/>
    <w:rsid w:val="00EE5E1D"/>
    <w:rsid w:val="00EF0339"/>
    <w:rsid w:val="00EF4CF7"/>
    <w:rsid w:val="00EF4F17"/>
    <w:rsid w:val="00F214F4"/>
    <w:rsid w:val="00F23698"/>
    <w:rsid w:val="00F241DC"/>
    <w:rsid w:val="00F30363"/>
    <w:rsid w:val="00F31B73"/>
    <w:rsid w:val="00F45FCD"/>
    <w:rsid w:val="00F46DDA"/>
    <w:rsid w:val="00F527CD"/>
    <w:rsid w:val="00F55C2D"/>
    <w:rsid w:val="00F64932"/>
    <w:rsid w:val="00FA001B"/>
    <w:rsid w:val="00FA40AE"/>
    <w:rsid w:val="00FB2BC3"/>
    <w:rsid w:val="00FB751B"/>
    <w:rsid w:val="00FD3C0B"/>
    <w:rsid w:val="00FD7CA1"/>
    <w:rsid w:val="00FE25F2"/>
    <w:rsid w:val="00FE2A28"/>
    <w:rsid w:val="00FE5F9C"/>
    <w:rsid w:val="00FF2130"/>
    <w:rsid w:val="00FF4663"/>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11F580"/>
  <w15:docId w15:val="{0C86D982-3C89-48B1-874E-936B7AEC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styleId="Title">
    <w:name w:val="Title"/>
    <w:basedOn w:val="Normal"/>
    <w:qFormat/>
    <w:rsid w:val="0040252A"/>
    <w:pPr>
      <w:jc w:val="center"/>
    </w:pPr>
    <w:rPr>
      <w:sz w:val="28"/>
    </w:rPr>
  </w:style>
  <w:style w:type="paragraph" w:styleId="Footer">
    <w:name w:val="footer"/>
    <w:basedOn w:val="Normal"/>
    <w:rsid w:val="0040252A"/>
    <w:pPr>
      <w:tabs>
        <w:tab w:val="center" w:pos="4320"/>
        <w:tab w:val="right" w:pos="8640"/>
      </w:tabs>
    </w:pPr>
  </w:style>
  <w:style w:type="character" w:styleId="PageNumber">
    <w:name w:val="page number"/>
    <w:basedOn w:val="DefaultParagraphFont"/>
    <w:rsid w:val="0040252A"/>
  </w:style>
  <w:style w:type="paragraph" w:styleId="BalloonText">
    <w:name w:val="Balloon Text"/>
    <w:basedOn w:val="Normal"/>
    <w:semiHidden/>
    <w:rsid w:val="00221771"/>
    <w:rPr>
      <w:rFonts w:ascii="Tahoma" w:hAnsi="Tahoma" w:cs="Tahoma"/>
      <w:sz w:val="16"/>
      <w:szCs w:val="16"/>
    </w:rPr>
  </w:style>
  <w:style w:type="paragraph" w:styleId="Header">
    <w:name w:val="header"/>
    <w:basedOn w:val="Normal"/>
    <w:rsid w:val="00EF0339"/>
    <w:pPr>
      <w:tabs>
        <w:tab w:val="center" w:pos="4320"/>
        <w:tab w:val="right" w:pos="8640"/>
      </w:tabs>
    </w:pPr>
  </w:style>
  <w:style w:type="character" w:styleId="CommentReference">
    <w:name w:val="annotation reference"/>
    <w:semiHidden/>
    <w:rsid w:val="00320FB6"/>
    <w:rPr>
      <w:sz w:val="16"/>
      <w:szCs w:val="16"/>
    </w:rPr>
  </w:style>
  <w:style w:type="paragraph" w:styleId="CommentText">
    <w:name w:val="annotation text"/>
    <w:basedOn w:val="Normal"/>
    <w:semiHidden/>
    <w:rsid w:val="00320FB6"/>
  </w:style>
  <w:style w:type="paragraph" w:styleId="CommentSubject">
    <w:name w:val="annotation subject"/>
    <w:basedOn w:val="CommentText"/>
    <w:next w:val="CommentText"/>
    <w:semiHidden/>
    <w:rsid w:val="00320FB6"/>
    <w:rPr>
      <w:b/>
      <w:bCs/>
    </w:rPr>
  </w:style>
  <w:style w:type="paragraph" w:styleId="ListParagraph">
    <w:name w:val="List Paragraph"/>
    <w:basedOn w:val="Normal"/>
    <w:uiPriority w:val="34"/>
    <w:qFormat/>
    <w:rsid w:val="006420A7"/>
    <w:pPr>
      <w:ind w:left="720"/>
      <w:contextualSpacing/>
    </w:pPr>
  </w:style>
  <w:style w:type="paragraph" w:styleId="Revision">
    <w:name w:val="Revision"/>
    <w:hidden/>
    <w:uiPriority w:val="99"/>
    <w:semiHidden/>
    <w:rsid w:val="0038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A8DE-3CE1-4773-A42C-7A322756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2118</Words>
  <Characters>10654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4Info_Item_R_AP3a_201207</vt:lpstr>
    </vt:vector>
  </TitlesOfParts>
  <Manager/>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4Info_Item_R_AP3a_201207</dc:title>
  <dc:subject/>
  <dc:creator>Cook Wendy</dc:creator>
  <cp:keywords/>
  <dc:description/>
  <cp:lastModifiedBy>HHSC</cp:lastModifiedBy>
  <cp:revision>7</cp:revision>
  <cp:lastPrinted>2017-09-28T14:27:00Z</cp:lastPrinted>
  <dcterms:created xsi:type="dcterms:W3CDTF">2017-10-25T18:21:00Z</dcterms:created>
  <dcterms:modified xsi:type="dcterms:W3CDTF">2021-08-17T12:51:00Z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ktContentLanguage">
    <vt:i4>1033</vt:i4>
  </property>
  <property fmtid="{D5CDD505-2E9C-101B-9397-08002B2CF9AE}" pid="4" name="EktQuickLink">
    <vt:lpwstr>DownloadAsset.aspx?id=8589969377</vt:lpwstr>
  </property>
  <property fmtid="{D5CDD505-2E9C-101B-9397-08002B2CF9AE}" pid="5" name="EktContentType">
    <vt:i4>101</vt:i4>
  </property>
  <property fmtid="{D5CDD505-2E9C-101B-9397-08002B2CF9AE}" pid="6" name="EktContentSubType">
    <vt:i4>0</vt:i4>
  </property>
  <property fmtid="{D5CDD505-2E9C-101B-9397-08002B2CF9AE}" pid="7" name="EktFolderName">
    <vt:lpwstr/>
  </property>
  <property fmtid="{D5CDD505-2E9C-101B-9397-08002B2CF9AE}" pid="8" name="EktCmsPath">
    <vt:lpwstr/>
  </property>
  <property fmtid="{D5CDD505-2E9C-101B-9397-08002B2CF9AE}" pid="9" name="EktExpiryType">
    <vt:i4>1</vt:i4>
  </property>
  <property fmtid="{D5CDD505-2E9C-101B-9397-08002B2CF9AE}" pid="10" name="EktDateCreated">
    <vt:filetime>2012-08-01T19:54:09Z</vt:filetime>
  </property>
  <property fmtid="{D5CDD505-2E9C-101B-9397-08002B2CF9AE}" pid="11" name="EktDateModified">
    <vt:filetime>2012-08-01T19:54:10Z</vt:filetime>
  </property>
  <property fmtid="{D5CDD505-2E9C-101B-9397-08002B2CF9AE}" pid="12" name="EktTaxCategory">
    <vt:lpwstr/>
  </property>
  <property fmtid="{D5CDD505-2E9C-101B-9397-08002B2CF9AE}" pid="13" name="EktCmsSize">
    <vt:i4>51200</vt:i4>
  </property>
  <property fmtid="{D5CDD505-2E9C-101B-9397-08002B2CF9AE}" pid="14" name="EktSearchable">
    <vt:i4>1</vt:i4>
  </property>
  <property fmtid="{D5CDD505-2E9C-101B-9397-08002B2CF9AE}" pid="15" name="EktEDescription">
    <vt:lpwstr>&amp;lt;p&amp;gt;Information Item R  Texas Resilience and Recovery Waiting List  Maintenance Manual    Introduction    The purpose of this Texas Resilience and Recovery (TRR) Waiting List Maintenance Manual is to outline the requirements that apply to the compute</vt:lpwstr>
  </property>
</Properties>
</file>